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Он бы не дал так мало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Король дарит золотую монету любимому ребенку, которого встречает, но ребенок не берет деньги. Когда король спрашивает, почему он не взял, ребенок отвечает: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Когда я возвращаюсь домой, мама и папа спрашивают: «Где ты украл эти деньги?»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Ты говоришь, что король дал тебе их, — говорит король.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Тогда они совсем не верят. Они говорят, что если бы король дал ему, он бы не дал так мало, — отвечает ребенок.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Королю очень нравится этот ответ, и он дает ребенку мешок золота.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Великие дела начинаются в семье, в правильном воспитании. Ребенок, выросший честным, завтра становится честным человеком.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 бы не дал так мало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