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Не нужно быть умным, когда все вокруг сумасшедшие.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Однажды мудрец получает весть свыше: «О человек, с завтрашнего дня вкус воды изменится, и те, кто будет её пить, сойдут с ума». Человек быстро бежит домой, наполняет водой все кувшины и миски, которые попадаются ему под руку, и садится. На следующее утро он видит, что все действительно начинают сходить с ума, а он пьёт только собранную им воду. Так продолжается неделю или две. Человек больше не может этого выносить и выходит на улицу. Как только он говорит несколько слов встречным, все насмехаются над ним: «Человек, ты что, с ума сошёл? Иди в сумасшедший дом!» Бедняга возвращается домой, разбивает миски и кувшины, пьёт из обычного фонтана, той самой воды, которую пьют все, и ложится спать.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Толпа может осудить вас за то, что вы знаете правду. Берегите свой разум, но не изнуряйте себя постоянными попытками доказать свою состоятельность публике.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 нужно быть умным, когда все вокруг сумасшедшие.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