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Relationships</w:t>
      </w:r>
    </w:p>
    <w:p>
      <w:r>
        <w:t>Deep within human life lies a truth: our relationships are a mirror of our inner selves. The warmth born at the family hearth, the bonds rooted in kinship, the mutual understanding that grows in friendship—each is among life's most precious treasures. The respect and kindness shared among colleagues are like an unseen light that brings warmth to our daily work.</w:t>
      </w:r>
    </w:p>
    <w:p>
      <w:r>
        <w:t>Kindness is not simply a way of behaving; it is an expression of a person's inner richness. It is a silent bridge that brings hearts closer, warms cold moments, and makes understanding possible without words.</w:t>
      </w:r>
    </w:p>
    <w:p>
      <w:r>
        <w:t xml:space="preserve">If we protect and strengthen this bridge, life will become more meaningful, people will grow closer, and the world will become a slightly better place to live.</w:t>
      </w:r>
    </w:p>
    <w:p>
      <w:pPr>
        <w:keepNext/>
      </w:pPr>
      <w:r>
        <w:rPr>
          <w:b/>
        </w:rPr>
        <w:t>Moral:</w:t>
      </w:r>
    </w:p>
    <w:p>
      <w:pPr>
        <w:keepNext/>
      </w:pPr>
      <w:r>
        <w:t>Relationships grow stronger through mutual respect, understanding, and kindness. To maintain our closeness, we must remember to care for one another.</w:t>
      </w:r>
    </w:p>
    <w:p>
      <w:r>
        <w:rPr>
          <w:i/>
        </w:rPr>
        <w:t>Etibar Siracsoy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Georgia" w:hAnsi="Georgia"/>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RELATIONSHIPS</dc:title>
  <dc:subject/>
  <dc:creator>Etibar Sirajsoy</dc:creator>
  <cp:keywords/>
  <dc:description>generated by python-docx</dc:description>
  <cp:lastModifiedBy/>
  <cp:revision>1</cp:revision>
  <dcterms:created xsi:type="dcterms:W3CDTF">2013-12-23T23:15:00Z</dcterms:created>
  <dcterms:modified xsi:type="dcterms:W3CDTF">2013-12-23T23:15:00Z</dcterms:modified>
  <cp:category/>
  <dc:language>en</dc:language>
</cp:coreProperties>
</file>