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8BA4" w14:textId="72CFE406" w:rsidR="002B0A7F" w:rsidRDefault="002B0A7F" w:rsidP="002B0A7F">
      <w:pPr>
        <w:pStyle w:val="Title"/>
        <w:keepNext/>
        <w:spacing w:after="180" w:line="269" w:lineRule="auto"/>
      </w:pPr>
      <w:bookmarkStart w:id="0" w:name="Story_29"/>
      <w:r>
        <w:rPr>
          <w:rFonts w:ascii="Arial" w:hAnsi="Arial"/>
          <w:b/>
          <w:sz w:val="34"/>
          <w:lang w:val="ky-KG"/>
        </w:rPr>
        <w:t>Өлгөн — тирүү калганы</w:t>
      </w:r>
      <w:bookmarkEnd w:id="0"/>
    </w:p>
    <w:p w14:paraId="73E9D632" w14:textId="77777777" w:rsidR="002B0A7F" w:rsidRDefault="002B0A7F" w:rsidP="007305BC">
      <w:pPr>
        <w:keepNext/>
        <w:spacing w:after="120" w:line="269" w:lineRule="auto"/>
      </w:pPr>
      <w:r>
        <w:rPr>
          <w:rFonts w:ascii="Arial" w:hAnsi="Arial"/>
          <w:sz w:val="22"/>
          <w:lang w:val="ky-KG"/>
        </w:rPr>
        <w:t>Бири-бирин жанындай көргөн эки адамдын бири дүйнөдөн кайтса, чыныгы өлгөн — тирүү калганы.</w:t>
      </w:r>
    </w:p>
    <w:p w14:paraId="6CCB33BF" w14:textId="77777777" w:rsidR="002B0A7F" w:rsidRPr="007305BC" w:rsidRDefault="002B0A7F" w:rsidP="007305BC">
      <w:pPr>
        <w:pStyle w:val="Moral"/>
        <w:keepNext/>
        <w:keepLines/>
        <w:spacing w:before="120" w:after="120" w:line="269" w:lineRule="auto"/>
        <w:ind w:right="240"/>
        <w:rPr>
          <w:lang w:val="ky-KG"/>
        </w:rPr>
      </w:pPr>
      <w:r>
        <w:rPr>
          <w:b/>
          <w:lang w:val="ky-KG"/>
        </w:rPr>
        <w:t xml:space="preserve">Сабак: Жакын адамыңдан айрылуу сүйүүнүн тереңдигин дагы да </w:t>
      </w:r>
      <w:proofErr w:type="spellStart"/>
      <w:r>
        <w:rPr>
          <w:b/>
          <w:lang w:val="ky-KG"/>
        </w:rPr>
        <w:t>сездирет</w:t>
      </w:r>
      <w:proofErr w:type="spellEnd"/>
      <w:r>
        <w:rPr>
          <w:b/>
          <w:lang w:val="ky-KG"/>
        </w:rPr>
        <w:t>. Артта калганы сагыныч менен жашайт жана өзүн тирүүлөй өлгөндөй сезет.</w:t>
      </w:r>
    </w:p>
    <w:p w14:paraId="634AF09D" w14:textId="77777777" w:rsidR="007305BC" w:rsidRPr="00FC720B" w:rsidRDefault="007305BC" w:rsidP="007305BC">
      <w:r w:rsidRPr="00FC720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A8D22B1" w14:textId="5105B704" w:rsidR="002B0A7F" w:rsidRDefault="002B0A7F" w:rsidP="007305BC">
      <w:pPr>
        <w:spacing w:line="269" w:lineRule="auto"/>
      </w:pPr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13F3" w14:textId="77777777" w:rsidR="008E64B0" w:rsidRDefault="008E64B0" w:rsidP="002B0A7F">
      <w:pPr>
        <w:spacing w:after="0" w:line="240" w:lineRule="auto"/>
      </w:pPr>
      <w:r>
        <w:separator/>
      </w:r>
    </w:p>
  </w:endnote>
  <w:endnote w:type="continuationSeparator" w:id="0">
    <w:p w14:paraId="6F525543" w14:textId="77777777" w:rsidR="008E64B0" w:rsidRDefault="008E64B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F93D7" w14:textId="77777777" w:rsidR="008E64B0" w:rsidRDefault="008E64B0" w:rsidP="002B0A7F">
      <w:pPr>
        <w:spacing w:after="0" w:line="240" w:lineRule="auto"/>
      </w:pPr>
      <w:r>
        <w:separator/>
      </w:r>
    </w:p>
  </w:footnote>
  <w:footnote w:type="continuationSeparator" w:id="0">
    <w:p w14:paraId="7AB12F53" w14:textId="77777777" w:rsidR="008E64B0" w:rsidRDefault="008E64B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305BC"/>
    <w:rsid w:val="00746497"/>
    <w:rsid w:val="00860C05"/>
    <w:rsid w:val="008E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2026-10-07T12:59:00Z</dcterms:modified>
  <dc:language>ky-KG</dc:language>
</cp:coreProperties>
</file>