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Мечты</w:t>
      </w:r>
    </w:p>
    <w:p>
      <w:pPr>
        <w:keepNext/>
        <w:spacing w:after="80"/>
      </w:pPr>
      <w:r>
        <w:t>Аллах не внушает вам мечтаний, которых Сам не исполнит.</w:t>
      </w:r>
    </w:p>
    <w:p>
      <w:pPr>
        <w:keepNext/>
        <w:keepLines/>
        <w:spacing w:before="160"/>
      </w:pPr>
      <w:r>
        <w:rPr>
          <w:b/>
        </w:rPr>
        <w:t>Мораль: В каждой мечте, родившейся в сердце, есть своя мудрость. Аллах не вложит в сердце желание, которого не исполнит, — не теряй надежды.</w:t>
      </w:r>
      <w:r/>
    </w:p>
    <w:p>
      <w:pPr>
        <w:spacing w:after="80"/>
      </w:pPr>
      <w:r>
        <w:rPr>
          <w:i/>
          <w:sz w:val="18"/>
        </w:rPr>
        <w:t>Истории собраны в интернете и обработаны с помощью ИИ. Все иллюстрации созданы ИИ.</w:t>
      </w:r>
    </w:p>
    <w:sectPr w:rsidR="00FC693F" w:rsidRPr="0006063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69" w:lineRule="auto"/>
    </w:pPr>
    <w:rPr>
      <w:rFonts w:ascii="Arial" w:hAnsi="Arial"/>
      <w:color w:val="000000"/>
      <w:sz w:val="22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Мечты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