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713F" w14:textId="77777777" w:rsidR="00195CEB" w:rsidRPr="00195CEB" w:rsidRDefault="00195CEB" w:rsidP="00195CEB">
      <w:pPr>
        <w:rPr>
          <w:lang/>
        </w:rPr>
      </w:pPr>
      <w:r w:rsidRPr="00195CEB">
        <w:rPr>
          <w:b/>
          <w:bCs/>
          <w:lang/>
        </w:rPr>
        <w:t>Справедливое решение франкфуртского судьи</w:t>
      </w:r>
    </w:p>
    <w:p w14:paraId="7A9753FA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Согласно старинному преданию, в 1506 году во Франкфурте один купец потерял кошелёк с 800 гульденами. Его нашёл проходивший по той же дороге плотник. Человек верующий и честный, он решил, что хозяин непременно станет искать такую большую сумму, и сохранил кошелёк, чтобы вернуть его владельцу.</w:t>
      </w:r>
    </w:p>
    <w:p w14:paraId="1A7D92B6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Однажды после службы в церкви священник объявил:</w:t>
      </w:r>
    </w:p>
    <w:p w14:paraId="5E721161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— Купец, приехавший в наш город, потерял 800 гульденов. Тому, кто найдёт и вернёт деньги, он обещает награду — 100 гульденов.</w:t>
      </w:r>
    </w:p>
    <w:p w14:paraId="59119818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Услышав это, плотник отправился домой, принёс кошелёк и передал его священнику.</w:t>
      </w:r>
    </w:p>
    <w:p w14:paraId="1304B31A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Вскоре в церковь пришёл и купец. Он пересчитал деньги, но вместо обещанных 100 гульденов протянул плотнику всего пять. Плотник попросил его сдержать слово.</w:t>
      </w:r>
    </w:p>
    <w:p w14:paraId="3657B2E1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Не желая платить награду, купец заявил:</w:t>
      </w:r>
    </w:p>
    <w:p w14:paraId="5D7631AF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— В моём кошельке было не 800, а 900 гульденов. Свою сотню ты уже забрал!</w:t>
      </w:r>
    </w:p>
    <w:p w14:paraId="1A5CFF83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Священник вступился за плотника: сказал, что давно его знает и ручается за его честность. Когда спор разгорелся, дело передали в городской суд.</w:t>
      </w:r>
    </w:p>
    <w:p w14:paraId="7CC2FE82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Судья сначала обратился к купцу:</w:t>
      </w:r>
    </w:p>
    <w:p w14:paraId="5FAAAAB9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— Готов ли ты положить руку на Библию и поклясться, что в кошельке было 900 гульденов?</w:t>
      </w:r>
    </w:p>
    <w:p w14:paraId="316471D2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Купец поклялся без малейшего колебания.</w:t>
      </w:r>
    </w:p>
    <w:p w14:paraId="756F4D5E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Затем судья спросил плотника:</w:t>
      </w:r>
    </w:p>
    <w:p w14:paraId="49F8054F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— А ты клянёшься, что в найденном кошельке было 800 гульденов?</w:t>
      </w:r>
    </w:p>
    <w:p w14:paraId="4AF092C5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Плотник тоже положил руку на Библию и принёс клятву.</w:t>
      </w:r>
    </w:p>
    <w:p w14:paraId="0A3B7F10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Все ждали решения. Судья спокойно произнёс:</w:t>
      </w:r>
    </w:p>
    <w:p w14:paraId="27864714" w14:textId="77777777" w:rsidR="00195CEB" w:rsidRPr="00195CEB" w:rsidRDefault="00195CEB" w:rsidP="00195CEB">
      <w:pPr>
        <w:rPr>
          <w:lang/>
        </w:rPr>
      </w:pPr>
      <w:r w:rsidRPr="00195CEB">
        <w:rPr>
          <w:lang/>
        </w:rPr>
        <w:t>— Дело ясное. Плотник нашёл 800 гульденов, а купец поклялся, что потерял 900. Значит, найденный кошелёк не может принадлежать этому купцу. Он останется у плотника, пока не объявится настоящий владелец. Купец же может продолжать поиски своих 900 гульденов.</w:t>
      </w:r>
    </w:p>
    <w:p w14:paraId="6561A1EE" w14:textId="77777777" w:rsidR="00195CEB" w:rsidRPr="00195CEB" w:rsidRDefault="00195CEB" w:rsidP="00195CEB">
      <w:pPr>
        <w:rPr>
          <w:lang/>
        </w:rPr>
      </w:pPr>
      <w:r w:rsidRPr="00195CEB">
        <w:rPr>
          <w:b/>
          <w:bCs/>
          <w:lang/>
        </w:rPr>
        <w:t>Мораль: В погоне за лишним человек из жадности может потерять то, что у него уже есть. Тот, кто ложью отказывает другому в заслуженном, порой сам разоблачает себя собственными словами.</w:t>
      </w:r>
    </w:p>
    <w:p w14:paraId="6D8E153A" w14:textId="77777777" w:rsidR="00195CEB" w:rsidRPr="00195CEB" w:rsidRDefault="00195CEB" w:rsidP="00195CEB">
      <w:pPr>
        <w:rPr>
          <w:lang/>
        </w:rPr>
      </w:pPr>
      <w:r w:rsidRPr="00195CE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75A3453" w14:textId="223C1462" w:rsidR="003E49F7" w:rsidRPr="00195CEB" w:rsidRDefault="003E49F7" w:rsidP="00195CEB"/>
    <w:sectPr w:rsidR="003E49F7" w:rsidRPr="00195CE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463753">
    <w:abstractNumId w:val="8"/>
  </w:num>
  <w:num w:numId="2" w16cid:durableId="669673901">
    <w:abstractNumId w:val="6"/>
  </w:num>
  <w:num w:numId="3" w16cid:durableId="1126119528">
    <w:abstractNumId w:val="5"/>
  </w:num>
  <w:num w:numId="4" w16cid:durableId="1813059181">
    <w:abstractNumId w:val="4"/>
  </w:num>
  <w:num w:numId="5" w16cid:durableId="959267589">
    <w:abstractNumId w:val="7"/>
  </w:num>
  <w:num w:numId="6" w16cid:durableId="1021515398">
    <w:abstractNumId w:val="3"/>
  </w:num>
  <w:num w:numId="7" w16cid:durableId="318265733">
    <w:abstractNumId w:val="2"/>
  </w:num>
  <w:num w:numId="8" w16cid:durableId="1424184653">
    <w:abstractNumId w:val="1"/>
  </w:num>
  <w:num w:numId="9" w16cid:durableId="33241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EB"/>
    <w:rsid w:val="0029639D"/>
    <w:rsid w:val="003121F9"/>
    <w:rsid w:val="00326F90"/>
    <w:rsid w:val="003E4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56EC2"/>
  <w14:defaultImageDpi w14:val="300"/>
  <w15:docId w15:val="{E6DCFAAD-5804-4223-8B47-348B3520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Справедливый вердикт франкфуртского судьи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2026-10-12T11:30:00Z</dcterms:modified>
  <cp:category/>
</cp:coreProperties>
</file>