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59445" w14:textId="77777777" w:rsidR="00DA13E0" w:rsidRPr="00DA13E0" w:rsidRDefault="00DA13E0" w:rsidP="00DA13E0">
      <w:pPr>
        <w:rPr>
          <w:lang/>
        </w:rPr>
      </w:pPr>
      <w:r w:rsidRPr="00DA13E0">
        <w:rPr>
          <w:b/>
          <w:bCs/>
          <w:lang/>
        </w:rPr>
        <w:t>Фиолетовая куртка</w:t>
      </w:r>
    </w:p>
    <w:p w14:paraId="2D960252" w14:textId="77777777" w:rsidR="00DA13E0" w:rsidRPr="00DA13E0" w:rsidRDefault="00DA13E0" w:rsidP="00DA13E0">
      <w:pPr>
        <w:rPr>
          <w:lang/>
        </w:rPr>
      </w:pPr>
      <w:r w:rsidRPr="00DA13E0">
        <w:rPr>
          <w:lang/>
        </w:rPr>
        <w:t>В одном предании о юрюкских поселениях рассказывается, что в приданое невесты клали фиолетовый чепкен — короткую традиционную куртку. Его хранили на самом дне сундука, желая девушке никогда не оказаться в положении, когда придётся его надеть.</w:t>
      </w:r>
    </w:p>
    <w:p w14:paraId="6EE3C2CD" w14:textId="77777777" w:rsidR="00DA13E0" w:rsidRPr="00DA13E0" w:rsidRDefault="00DA13E0" w:rsidP="00DA13E0">
      <w:pPr>
        <w:rPr>
          <w:lang/>
        </w:rPr>
      </w:pPr>
      <w:r w:rsidRPr="00DA13E0">
        <w:rPr>
          <w:lang/>
        </w:rPr>
        <w:t>Ведь эта одежда была не просто нарядом, а призывом о помощи.</w:t>
      </w:r>
    </w:p>
    <w:p w14:paraId="32B52976" w14:textId="77777777" w:rsidR="00DA13E0" w:rsidRPr="00DA13E0" w:rsidRDefault="00DA13E0" w:rsidP="00DA13E0">
      <w:pPr>
        <w:rPr>
          <w:lang/>
        </w:rPr>
      </w:pPr>
      <w:r w:rsidRPr="00DA13E0">
        <w:rPr>
          <w:lang/>
        </w:rPr>
        <w:t>Если женщина надевала её и выходила на крышу дома, на деревенскую площадь или в другое видное место, это означало:</w:t>
      </w:r>
    </w:p>
    <w:p w14:paraId="6B04586D" w14:textId="77777777" w:rsidR="00DA13E0" w:rsidRPr="00DA13E0" w:rsidRDefault="00DA13E0" w:rsidP="00DA13E0">
      <w:pPr>
        <w:rPr>
          <w:lang/>
        </w:rPr>
      </w:pPr>
      <w:r w:rsidRPr="00DA13E0">
        <w:rPr>
          <w:lang/>
        </w:rPr>
        <w:t>— Я страдаю в этом браке. Меня выдали замуж против воли или муж жестоко со мной обращается. Я хочу уйти. Помогите мне!</w:t>
      </w:r>
    </w:p>
    <w:p w14:paraId="20C12F28" w14:textId="77777777" w:rsidR="00DA13E0" w:rsidRPr="00DA13E0" w:rsidRDefault="00DA13E0" w:rsidP="00DA13E0">
      <w:pPr>
        <w:rPr>
          <w:lang/>
        </w:rPr>
      </w:pPr>
      <w:r w:rsidRPr="00DA13E0">
        <w:rPr>
          <w:lang/>
        </w:rPr>
        <w:t>Согласно преданию, такой призыв не оставался без ответа. Жители собирались вокруг женщины, вставали на её защиту и требовали ответа от мужа. Позором считалась не её просьба о помощи, а то, что он довёл её до такого положения.</w:t>
      </w:r>
    </w:p>
    <w:p w14:paraId="2E3AD831" w14:textId="77777777" w:rsidR="00DA13E0" w:rsidRPr="00DA13E0" w:rsidRDefault="00DA13E0" w:rsidP="00DA13E0">
      <w:pPr>
        <w:rPr>
          <w:lang/>
        </w:rPr>
      </w:pPr>
      <w:r w:rsidRPr="00DA13E0">
        <w:rPr>
          <w:lang/>
        </w:rPr>
        <w:t>При виде фиолетового чепкена повседневная жизнь словно замирала. Женщины прекращали доить коров, прясть шерсть и ткать ковры. Матери и бабушки оставляли все дела и спешили к той, кому нужна была поддержка.</w:t>
      </w:r>
    </w:p>
    <w:p w14:paraId="22848E4B" w14:textId="77777777" w:rsidR="00DA13E0" w:rsidRPr="00DA13E0" w:rsidRDefault="00DA13E0" w:rsidP="00DA13E0">
      <w:pPr>
        <w:rPr>
          <w:lang/>
        </w:rPr>
      </w:pPr>
      <w:r w:rsidRPr="00DA13E0">
        <w:rPr>
          <w:lang/>
        </w:rPr>
        <w:t>Если в поселении праздновали свадьбу, музыка смолкала и веселье прекращалось. Беда одной женщины становилась общей заботой.</w:t>
      </w:r>
    </w:p>
    <w:p w14:paraId="52539974" w14:textId="77777777" w:rsidR="00DA13E0" w:rsidRPr="00DA13E0" w:rsidRDefault="00DA13E0" w:rsidP="00DA13E0">
      <w:pPr>
        <w:rPr>
          <w:lang/>
        </w:rPr>
      </w:pPr>
      <w:r w:rsidRPr="00DA13E0">
        <w:rPr>
          <w:lang/>
        </w:rPr>
        <w:t>Мужчине, жестоко обращавшемуся с женой, было стыдно показаться среди людей. Даже в чайхане никто не хотел смотреть ему в глаза. Он не мог препятствовать её желанию расстаться, а если собирался жениться снова, довериться ему решались немногие.</w:t>
      </w:r>
    </w:p>
    <w:p w14:paraId="6C32D88C" w14:textId="77777777" w:rsidR="00DA13E0" w:rsidRPr="00DA13E0" w:rsidRDefault="00DA13E0" w:rsidP="00DA13E0">
      <w:pPr>
        <w:rPr>
          <w:lang/>
        </w:rPr>
      </w:pPr>
      <w:r w:rsidRPr="00DA13E0">
        <w:rPr>
          <w:lang/>
        </w:rPr>
        <w:t>В этом предании фиолетовый чепкен — словно обещание не оставить женщину одну: «Мы услышим тебя. Мы будем рядом».</w:t>
      </w:r>
    </w:p>
    <w:p w14:paraId="75AA51CA" w14:textId="77777777" w:rsidR="00DA13E0" w:rsidRPr="00DA13E0" w:rsidRDefault="00DA13E0" w:rsidP="00DA13E0">
      <w:pPr>
        <w:rPr>
          <w:lang/>
        </w:rPr>
      </w:pPr>
      <w:r w:rsidRPr="00DA13E0">
        <w:rPr>
          <w:b/>
          <w:bCs/>
          <w:lang/>
        </w:rPr>
        <w:t xml:space="preserve">Мораль: Просить о помощи, столкнувшись с насилием, не стыдно. Стыдно причинять страдания и закрывать на них глаза. Солидарность начинается с готовности услышать женщину, обеспечить её безопасность и уважать её решения.</w:t>
      </w:r>
    </w:p>
    <w:p w14:paraId="2210B7FB" w14:textId="77777777" w:rsidR="00DA13E0" w:rsidRPr="00DA13E0" w:rsidRDefault="00DA13E0" w:rsidP="00DA13E0">
      <w:pPr>
        <w:rPr>
          <w:lang/>
        </w:rPr>
      </w:pPr>
      <w:r w:rsidRPr="00DA13E0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1C7B9CD0" w14:textId="7A3D9C08" w:rsidR="00947723" w:rsidRPr="00DA13E0" w:rsidRDefault="00947723" w:rsidP="00DA13E0"/>
    <w:sectPr w:rsidR="00947723" w:rsidRPr="00DA13E0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1113189">
    <w:abstractNumId w:val="8"/>
  </w:num>
  <w:num w:numId="2" w16cid:durableId="1095327408">
    <w:abstractNumId w:val="6"/>
  </w:num>
  <w:num w:numId="3" w16cid:durableId="1483422362">
    <w:abstractNumId w:val="5"/>
  </w:num>
  <w:num w:numId="4" w16cid:durableId="1694989073">
    <w:abstractNumId w:val="4"/>
  </w:num>
  <w:num w:numId="5" w16cid:durableId="355348824">
    <w:abstractNumId w:val="7"/>
  </w:num>
  <w:num w:numId="6" w16cid:durableId="566765554">
    <w:abstractNumId w:val="3"/>
  </w:num>
  <w:num w:numId="7" w16cid:durableId="1327130681">
    <w:abstractNumId w:val="2"/>
  </w:num>
  <w:num w:numId="8" w16cid:durableId="1447237988">
    <w:abstractNumId w:val="1"/>
  </w:num>
  <w:num w:numId="9" w16cid:durableId="1353529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C2394"/>
    <w:rsid w:val="00947723"/>
    <w:rsid w:val="00AA1D8D"/>
    <w:rsid w:val="00B47730"/>
    <w:rsid w:val="00CB0664"/>
    <w:rsid w:val="00DA13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510F91"/>
  <w14:defaultImageDpi w14:val="300"/>
  <w15:docId w15:val="{FC4BD99D-E9D9-4125-9B6B-B74D7318B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260</Words>
  <Characters>1487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Фиолетовый чепкен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2026-10-17T08:38:00Z</dcterms:modified>
  <cp:category/>
</cp:coreProperties>
</file>