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1784" w14:textId="77777777" w:rsidR="0019613F" w:rsidRPr="0019613F" w:rsidRDefault="0019613F" w:rsidP="0019613F">
      <w:pPr>
        <w:rPr>
          <w:lang/>
        </w:rPr>
      </w:pPr>
      <w:r w:rsidRPr="0019613F">
        <w:rPr>
          <w:b/>
          <w:bCs/>
          <w:lang/>
        </w:rPr>
        <w:t>Слово и молчание</w:t>
      </w:r>
    </w:p>
    <w:p w14:paraId="79D8ECAF" w14:textId="77777777" w:rsidR="0019613F" w:rsidRPr="0019613F" w:rsidRDefault="0019613F" w:rsidP="0019613F">
      <w:pPr>
        <w:rPr>
          <w:lang/>
        </w:rPr>
      </w:pPr>
      <w:r w:rsidRPr="0019613F">
        <w:rPr>
          <w:lang/>
        </w:rPr>
        <w:t>Иногда молчанием человек говорит больше, чем словами. Ведь слово — не просто звук: в нём отражаются наши намерения.</w:t>
      </w:r>
    </w:p>
    <w:p w14:paraId="11FCDC3B" w14:textId="77777777" w:rsidR="0019613F" w:rsidRPr="0019613F" w:rsidRDefault="0019613F" w:rsidP="0019613F">
      <w:pPr>
        <w:rPr>
          <w:lang/>
        </w:rPr>
      </w:pPr>
      <w:r w:rsidRPr="0019613F">
        <w:rPr>
          <w:lang/>
        </w:rPr>
        <w:t xml:space="preserve">Если слово может ранить сердце, а фраза — погасить надежду, остановись и подумай, прежде чем произнести её.</w:t>
      </w:r>
    </w:p>
    <w:p w14:paraId="2C997137" w14:textId="77777777" w:rsidR="0019613F" w:rsidRPr="0019613F" w:rsidRDefault="0019613F" w:rsidP="0019613F">
      <w:pPr>
        <w:rPr>
          <w:lang/>
        </w:rPr>
      </w:pPr>
      <w:r w:rsidRPr="0019613F">
        <w:rPr>
          <w:lang/>
        </w:rPr>
        <w:t>Если сказанное не принесёт ни понимания, ни утешения, ни пользы, лучше промолчать.</w:t>
      </w:r>
    </w:p>
    <w:p w14:paraId="15992426" w14:textId="77777777" w:rsidR="0019613F" w:rsidRPr="0019613F" w:rsidRDefault="0019613F" w:rsidP="0019613F">
      <w:pPr>
        <w:rPr>
          <w:lang/>
        </w:rPr>
      </w:pPr>
      <w:r w:rsidRPr="0019613F">
        <w:rPr>
          <w:lang/>
        </w:rPr>
        <w:t>Помни: не каждое слово расцветает. Некоторые, словно шипы, ранят всё, к чему прикасаются.</w:t>
      </w:r>
    </w:p>
    <w:p w14:paraId="2F0C7F20" w14:textId="77777777" w:rsidR="0019613F" w:rsidRPr="0019613F" w:rsidRDefault="0019613F" w:rsidP="0019613F">
      <w:pPr>
        <w:rPr>
          <w:lang/>
        </w:rPr>
      </w:pPr>
      <w:r w:rsidRPr="0019613F">
        <w:rPr>
          <w:lang/>
        </w:rPr>
        <w:t>В молчании бывает мудрость. Порой оно — самый глубокий ответ.</w:t>
      </w:r>
    </w:p>
    <w:p w14:paraId="0D75C6BE" w14:textId="77777777" w:rsidR="0019613F" w:rsidRPr="0019613F" w:rsidRDefault="0019613F" w:rsidP="0019613F">
      <w:pPr>
        <w:rPr>
          <w:lang/>
        </w:rPr>
      </w:pPr>
      <w:r w:rsidRPr="0019613F">
        <w:rPr>
          <w:lang/>
        </w:rPr>
        <w:t>Слова, сказанные обдуманно и от сердца, могут стать опорой. Неосторожные слова способны оставить раны, которые долго не заживают.</w:t>
      </w:r>
    </w:p>
    <w:p w14:paraId="7A5631E0" w14:textId="77777777" w:rsidR="0019613F" w:rsidRPr="0019613F" w:rsidRDefault="0019613F" w:rsidP="0019613F">
      <w:pPr>
        <w:rPr>
          <w:lang/>
        </w:rPr>
      </w:pPr>
      <w:r w:rsidRPr="0019613F">
        <w:rPr>
          <w:lang/>
        </w:rPr>
        <w:t>Выбирай и слова, и молчание с умом. Ведь молчание тоже говорит — иногда глубже и честнее слов.</w:t>
      </w:r>
    </w:p>
    <w:p w14:paraId="57C449D2" w14:textId="77777777" w:rsidR="0019613F" w:rsidRPr="0019613F" w:rsidRDefault="0019613F" w:rsidP="0019613F">
      <w:pPr>
        <w:rPr>
          <w:lang/>
        </w:rPr>
      </w:pPr>
      <w:r w:rsidRPr="0019613F">
        <w:rPr>
          <w:b/>
          <w:bCs/>
          <w:lang/>
        </w:rPr>
        <w:t>Мораль: Ценность слов не в их количестве, а в добре, которое они приносят. Думай, прежде чем говорить, и помни, что твоё молчание тоже о чём-то говорит.</w:t>
      </w:r>
    </w:p>
    <w:p w14:paraId="2050E96A" w14:textId="77777777" w:rsidR="0019613F" w:rsidRPr="0019613F" w:rsidRDefault="0019613F" w:rsidP="0019613F">
      <w:pPr>
        <w:rPr>
          <w:lang/>
        </w:rPr>
      </w:pPr>
      <w:r w:rsidRPr="0019613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EC8AC6E" w14:textId="476A7DEA" w:rsidR="005E536C" w:rsidRPr="0019613F" w:rsidRDefault="005E536C" w:rsidP="0019613F"/>
    <w:sectPr w:rsidR="005E536C" w:rsidRPr="0019613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92034">
    <w:abstractNumId w:val="8"/>
  </w:num>
  <w:num w:numId="2" w16cid:durableId="447356005">
    <w:abstractNumId w:val="6"/>
  </w:num>
  <w:num w:numId="3" w16cid:durableId="525992608">
    <w:abstractNumId w:val="5"/>
  </w:num>
  <w:num w:numId="4" w16cid:durableId="557784187">
    <w:abstractNumId w:val="4"/>
  </w:num>
  <w:num w:numId="5" w16cid:durableId="1869873456">
    <w:abstractNumId w:val="7"/>
  </w:num>
  <w:num w:numId="6" w16cid:durableId="567611807">
    <w:abstractNumId w:val="3"/>
  </w:num>
  <w:num w:numId="7" w16cid:durableId="121727229">
    <w:abstractNumId w:val="2"/>
  </w:num>
  <w:num w:numId="8" w16cid:durableId="1734769763">
    <w:abstractNumId w:val="1"/>
  </w:num>
  <w:num w:numId="9" w16cid:durableId="36838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13F"/>
    <w:rsid w:val="0029639D"/>
    <w:rsid w:val="00326F90"/>
    <w:rsid w:val="003E5B6D"/>
    <w:rsid w:val="005E53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9220A"/>
  <w14:defaultImageDpi w14:val="300"/>
  <w15:docId w15:val="{4BC40081-E38C-4D48-9043-9225573C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 и молчание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2026-10-19T12:33:00Z</dcterms:modified>
  <cp:category/>
</cp:coreProperties>
</file>