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BD6DCD" w14:textId="7C2A1C66" w:rsidR="002B0A7F" w:rsidRDefault="002B0A7F" w:rsidP="002B0A7F">
      <w:pPr>
        <w:pStyle w:val="Title"/>
        <w:keepNext/>
        <w:keepLines w:val="0"/>
        <w:pageBreakBefore w:val="0"/>
        <w:widowControl/>
        <w:spacing w:line="269" w:lineRule="auto" w:after="180" w:before="0"/>
      </w:pPr>
      <w:bookmarkStart w:id="10161" w:name="Story_162"/>
      <w:r>
        <w:rPr>
          <w:rFonts w:ascii="Arial" w:hAnsi="Arial"/>
          <w:b/>
          <w:color w:val="000000"/>
          <w:sz w:val="34"/>
          <w:lang w:val="ky-KG"/>
        </w:rPr>
        <w:t>Идиш-аягыңызды жууп жатып дуба кылыңыз</w:t>
      </w:r>
      <w:bookmarkEnd w:id="10161"/>
    </w:p>
    <w:p w14:paraId="7416BEE4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Идиш-аягыңызды жууп жатып дуба кылыңыз. Жуучу идишиңиз бар экенине шүгүр айтыңыз. Анткени бул жей турган тамагыңыз болгонун, бирөөнү тойгузганыңызды, кимдир бирөөгө кам көргөнүңүздү, тамак жасап, дасторкон жайганыңызды билдирет.</w:t>
      </w:r>
    </w:p>
    <w:p w14:paraId="27A6184E" w14:textId="77777777" w:rsidR="002B0A7F" w:rsidRDefault="002B0A7F">
      <w:pPr>
        <w:keepNext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Ошол учурда жууй турган эч бир да идиши жок, дасторкон жая турган эч кими жок адамдарды ойлонуңуз.</w:t>
      </w:r>
    </w:p>
    <w:p w14:paraId="29FF3C55" w14:textId="77777777" w:rsidR="002B0A7F" w:rsidRPr="00860C05" w:rsidRDefault="002B0A7F">
      <w:pPr>
        <w:pStyle w:val="Moral"/>
        <w:keepNext/>
        <w:keepLines/>
        <w:pageBreakBefore w:val="0"/>
        <w:widowControl/>
        <w:spacing w:before="120" w:after="120" w:line="269" w:lineRule="auto"/>
        <w:ind w:left="240" w:right="240"/>
        <w:rPr>
          <w:lang w:val="ru-RU"/>
        </w:rPr>
      </w:pPr>
      <w:r>
        <w:rPr>
          <w:rFonts w:ascii="Arial" w:hAnsi="Arial"/>
          <w:b/>
          <w:color w:val="000000"/>
          <w:sz w:val="22"/>
          <w:lang w:val="ky-KG"/>
        </w:rPr>
        <w:t>Сабак: Күнүмдүк тиричиликтин өзүнөн да шүгүр кылчу нерсе тап. Жууй турган идишиң — үйүңдө дасторкон жайылганынын белгиси.</w:t>
      </w:r>
      <w:r>
        <w:rPr>
          <w:rFonts w:ascii="Arial" w:hAnsi="Arial"/>
          <w:color w:val="000000"/>
          <w:sz w:val="22"/>
          <w:lang w:val="ky-KG"/>
        </w:rPr>
      </w:r>
    </w:p>
    <w:p w14:paraId="3FBA541B" w14:textId="77777777" w:rsidR="002B0A7F" w:rsidRDefault="002B0A7F">
      <w:pPr>
        <w:keepNext w:val="0"/>
        <w:keepLines w:val="0"/>
        <w:pageBreakBefore w:val="0"/>
        <w:widowControl/>
        <w:spacing w:before="0" w:after="160" w:line="269" w:lineRule="auto"/>
        <w:jc w:val="right"/>
      </w:pPr>
      <w:r>
        <w:rPr>
          <w:rFonts w:ascii="Arial" w:eastAsia="Arial" w:hAnsi="Arial" w:cs="Arial"/>
          <w:i/>
          <w:color w:val="000000"/>
          <w:sz w:val="18"/>
          <w:lang w:val="ky-KG"/>
        </w:rPr>
        <w:t>Окуя ачык интернет булактарынан алынды.</w:t>
      </w:r>
    </w:p>
    <w:sectPr w:rsidR="002B0A7F" w:rsidRPr="002B0A7F" w:rsidSect="002B0A7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AF104A" w14:textId="77777777" w:rsidR="00207660" w:rsidRDefault="00207660" w:rsidP="002B0A7F">
      <w:pPr>
        <w:spacing w:after="0" w:line="240" w:lineRule="auto"/>
      </w:pPr>
      <w:r>
        <w:separator/>
      </w:r>
    </w:p>
  </w:endnote>
  <w:endnote w:type="continuationSeparator" w:id="0">
    <w:p w14:paraId="41DB3519" w14:textId="77777777" w:rsidR="00207660" w:rsidRDefault="00207660" w:rsidP="002B0A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D0E60" w14:textId="77777777" w:rsidR="002B0A7F" w:rsidRDefault="002B0A7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4B689" w14:textId="77777777" w:rsidR="002B0A7F" w:rsidRDefault="002B0A7F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E1DB8" w14:textId="77777777" w:rsidR="002B0A7F" w:rsidRDefault="002B0A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AC63D4" w14:textId="77777777" w:rsidR="00207660" w:rsidRDefault="00207660" w:rsidP="002B0A7F">
      <w:pPr>
        <w:spacing w:after="0" w:line="240" w:lineRule="auto"/>
      </w:pPr>
      <w:r>
        <w:separator/>
      </w:r>
    </w:p>
  </w:footnote>
  <w:footnote w:type="continuationSeparator" w:id="0">
    <w:p w14:paraId="7595E344" w14:textId="77777777" w:rsidR="00207660" w:rsidRDefault="00207660" w:rsidP="002B0A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996C9" w14:textId="77777777" w:rsidR="002B0A7F" w:rsidRDefault="002B0A7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0BE79" w14:textId="5BF2513F" w:rsidR="002B0A7F" w:rsidRPr="002B0A7F" w:rsidRDefault="002B0A7F" w:rsidP="002B0A7F">
    <w:pPr>
      <w:pStyle w:val="Header"/>
      <w:rPr>
        <w:i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79BFF" w14:textId="7A23D77E" w:rsidR="002B0A7F" w:rsidRPr="002B0A7F" w:rsidRDefault="002B0A7F">
    <w:pPr>
      <w:pStyle w:val="Header"/>
      <w:rPr>
        <w:i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F197F"/>
    <w:multiLevelType w:val="multilevel"/>
    <w:tmpl w:val="88F2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C7C6187"/>
    <w:multiLevelType w:val="hybridMultilevel"/>
    <w:tmpl w:val="8C60A6E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7009266">
    <w:abstractNumId w:val="1"/>
  </w:num>
  <w:num w:numId="2" w16cid:durableId="1779565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A7F"/>
    <w:rsid w:val="00075025"/>
    <w:rsid w:val="00207660"/>
    <w:rsid w:val="002B0A7F"/>
    <w:rsid w:val="002D45F6"/>
    <w:rsid w:val="003C43F5"/>
    <w:rsid w:val="00592E4A"/>
    <w:rsid w:val="006F5A6D"/>
    <w:rsid w:val="00860C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F813E"/>
  <w15:chartTrackingRefBased/>
  <w15:docId w15:val="{A15961EC-31EE-404F-8C60-77D76EF865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0A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0000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0A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0A7F"/>
    <w:pPr>
      <w:keepNext/>
      <w:keepLines/>
      <w:spacing w:before="160" w:after="80"/>
      <w:outlineLvl w:val="2"/>
    </w:pPr>
    <w:rPr>
      <w:rFonts w:eastAsiaTheme="majorEastAsia" w:cstheme="majorBidi"/>
      <w:color w:val="00000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0A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0A7F"/>
    <w:pPr>
      <w:keepNext/>
      <w:keepLines/>
      <w:spacing w:before="80" w:after="40"/>
      <w:outlineLvl w:val="4"/>
    </w:pPr>
    <w:rPr>
      <w:rFonts w:eastAsiaTheme="majorEastAsia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0A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0A7F"/>
    <w:pPr>
      <w:keepNext/>
      <w:keepLines/>
      <w:spacing w:before="40" w:after="0"/>
      <w:outlineLvl w:val="6"/>
    </w:pPr>
    <w:rPr>
      <w:rFonts w:eastAsiaTheme="majorEastAsia" w:cstheme="majorBidi"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0A7F"/>
    <w:pPr>
      <w:keepNext/>
      <w:keepLines/>
      <w:spacing w:after="0"/>
      <w:outlineLvl w:val="7"/>
    </w:pPr>
    <w:rPr>
      <w:rFonts w:eastAsiaTheme="majorEastAsia" w:cstheme="majorBidi"/>
      <w:i/>
      <w:iCs/>
      <w:color w:val="00000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0A7F"/>
    <w:pPr>
      <w:keepNext/>
      <w:keepLines/>
      <w:spacing w:after="0"/>
      <w:outlineLvl w:val="8"/>
    </w:pPr>
    <w:rPr>
      <w:rFonts w:eastAsiaTheme="majorEastAsia" w:cstheme="majorBid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0A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0A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0A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0A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0A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0A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0A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0A7F"/>
    <w:pPr>
      <w:spacing w:after="80" w:line="240" w:lineRule="auto"/>
      <w:contextualSpacing/>
    </w:pPr>
    <w:rPr>
      <w:rFonts w:asciiTheme="majorHAnsi" w:eastAsiaTheme="majorEastAsia" w:hAnsiTheme="majorHAnsi" w:cstheme="majorBidi"/>
      <w:color w:val="000000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0A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0A7F"/>
    <w:pPr>
      <w:numPr>
        <w:ilvl w:val="1"/>
      </w:numPr>
    </w:pPr>
    <w:rPr>
      <w:rFonts w:eastAsiaTheme="majorEastAsia" w:cstheme="majorBidi"/>
      <w:color w:val="000000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0A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0A7F"/>
    <w:pPr>
      <w:spacing w:before="160"/>
      <w:jc w:val="center"/>
    </w:pPr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2B0A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0A7F"/>
    <w:pPr>
      <w:ind w:left="720"/>
      <w:contextualSpacing/>
    </w:pPr>
    <w:rPr>
      <w:color w:val="000000"/>
    </w:rPr>
  </w:style>
  <w:style w:type="character" w:styleId="IntenseEmphasis">
    <w:name w:val="Intense Emphasis"/>
    <w:basedOn w:val="DefaultParagraphFont"/>
    <w:uiPriority w:val="21"/>
    <w:qFormat/>
    <w:rsid w:val="002B0A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0A7F"/>
    <w:pPr>
      <w:spacing w:before="360" w:after="360"/>
      <w:ind w:left="864" w:right="864"/>
      <w:jc w:val="center"/>
    </w:pPr>
    <w:rPr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0A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0A7F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2B0A7F"/>
    <w:pPr>
      <w:spacing w:after="100"/>
    </w:pPr>
    <w:rPr>
      <w:color w:val="000000"/>
    </w:rPr>
  </w:style>
  <w:style w:type="paragraph" w:customStyle="1" w:styleId="Moral">
    <w:name w:val="Moral"/>
    <w:basedOn w:val="Normal"/>
    <w:rsid w:val="002B0A7F"/>
    <w:pPr>
      <w:spacing w:before="160" w:after="0" w:line="276" w:lineRule="auto"/>
    </w:pPr>
    <w:rPr>
      <w:rFonts w:ascii="Arial" w:eastAsia="Arial" w:hAnsi="Arial"/>
      <w:i/>
      <w:color w:val="000000"/>
      <w:kern w:val="0"/>
      <w:sz w:val="22"/>
      <w:szCs w:val="2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HeaderChar">
    <w:name w:val="Header Char"/>
    <w:basedOn w:val="DefaultParagraphFont"/>
    <w:link w:val="Header"/>
    <w:uiPriority w:val="99"/>
    <w:rsid w:val="002B0A7F"/>
  </w:style>
  <w:style w:type="paragraph" w:styleId="Footer">
    <w:name w:val="footer"/>
    <w:basedOn w:val="Normal"/>
    <w:link w:val="Foot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FooterChar">
    <w:name w:val="Footer Char"/>
    <w:basedOn w:val="DefaultParagraphFont"/>
    <w:link w:val="Footer"/>
    <w:uiPriority w:val="99"/>
    <w:rsid w:val="002B0A7F"/>
  </w:style>
  <w:style w:type="paragraph" w:styleId="TOC2">
    <w:name w:val="toc 2"/>
    <w:basedOn w:val="Normal"/>
    <w:next w:val="Normal"/>
    <w:autoRedefine/>
    <w:uiPriority w:val="39"/>
    <w:unhideWhenUsed/>
    <w:rsid w:val="002B0A7F"/>
    <w:pPr>
      <w:spacing w:after="100"/>
      <w:ind w:left="240"/>
    </w:pPr>
    <w:rPr>
      <w:rFonts w:eastAsiaTheme="minorEastAsia"/>
      <w:color w:val="000000"/>
    </w:rPr>
  </w:style>
  <w:style w:type="paragraph" w:styleId="TOC3">
    <w:name w:val="toc 3"/>
    <w:basedOn w:val="Normal"/>
    <w:next w:val="Normal"/>
    <w:autoRedefine/>
    <w:uiPriority w:val="39"/>
    <w:unhideWhenUsed/>
    <w:rsid w:val="002B0A7F"/>
    <w:pPr>
      <w:spacing w:after="100"/>
      <w:ind w:left="480"/>
    </w:pPr>
    <w:rPr>
      <w:rFonts w:eastAsiaTheme="minorEastAsia"/>
      <w:color w:val="000000"/>
    </w:rPr>
  </w:style>
  <w:style w:type="paragraph" w:styleId="TOC4">
    <w:name w:val="toc 4"/>
    <w:basedOn w:val="Normal"/>
    <w:next w:val="Normal"/>
    <w:autoRedefine/>
    <w:uiPriority w:val="39"/>
    <w:unhideWhenUsed/>
    <w:rsid w:val="002B0A7F"/>
    <w:pPr>
      <w:spacing w:after="100"/>
      <w:ind w:left="720"/>
    </w:pPr>
    <w:rPr>
      <w:rFonts w:eastAsiaTheme="minorEastAsia"/>
      <w:color w:val="000000"/>
    </w:rPr>
  </w:style>
  <w:style w:type="paragraph" w:styleId="TOC5">
    <w:name w:val="toc 5"/>
    <w:basedOn w:val="Normal"/>
    <w:next w:val="Normal"/>
    <w:autoRedefine/>
    <w:uiPriority w:val="39"/>
    <w:unhideWhenUsed/>
    <w:rsid w:val="002B0A7F"/>
    <w:pPr>
      <w:spacing w:after="100"/>
      <w:ind w:left="960"/>
    </w:pPr>
    <w:rPr>
      <w:rFonts w:eastAsiaTheme="minorEastAsia"/>
      <w:color w:val="000000"/>
    </w:rPr>
  </w:style>
  <w:style w:type="paragraph" w:styleId="TOC6">
    <w:name w:val="toc 6"/>
    <w:basedOn w:val="Normal"/>
    <w:next w:val="Normal"/>
    <w:autoRedefine/>
    <w:uiPriority w:val="39"/>
    <w:unhideWhenUsed/>
    <w:rsid w:val="002B0A7F"/>
    <w:pPr>
      <w:spacing w:after="100"/>
      <w:ind w:left="1200"/>
    </w:pPr>
    <w:rPr>
      <w:rFonts w:eastAsiaTheme="minorEastAsia"/>
      <w:color w:val="000000"/>
    </w:rPr>
  </w:style>
  <w:style w:type="paragraph" w:styleId="TOC7">
    <w:name w:val="toc 7"/>
    <w:basedOn w:val="Normal"/>
    <w:next w:val="Normal"/>
    <w:autoRedefine/>
    <w:uiPriority w:val="39"/>
    <w:unhideWhenUsed/>
    <w:rsid w:val="002B0A7F"/>
    <w:pPr>
      <w:spacing w:after="100"/>
      <w:ind w:left="1440"/>
    </w:pPr>
    <w:rPr>
      <w:rFonts w:eastAsiaTheme="minorEastAsia"/>
      <w:color w:val="000000"/>
    </w:rPr>
  </w:style>
  <w:style w:type="paragraph" w:styleId="TOC8">
    <w:name w:val="toc 8"/>
    <w:basedOn w:val="Normal"/>
    <w:next w:val="Normal"/>
    <w:autoRedefine/>
    <w:uiPriority w:val="39"/>
    <w:unhideWhenUsed/>
    <w:rsid w:val="002B0A7F"/>
    <w:pPr>
      <w:spacing w:after="100"/>
      <w:ind w:left="1680"/>
    </w:pPr>
    <w:rPr>
      <w:rFonts w:eastAsiaTheme="minorEastAsia"/>
      <w:color w:val="000000"/>
    </w:rPr>
  </w:style>
  <w:style w:type="paragraph" w:styleId="TOC9">
    <w:name w:val="toc 9"/>
    <w:basedOn w:val="Normal"/>
    <w:next w:val="Normal"/>
    <w:autoRedefine/>
    <w:uiPriority w:val="39"/>
    <w:unhideWhenUsed/>
    <w:rsid w:val="002B0A7F"/>
    <w:pPr>
      <w:spacing w:after="100"/>
      <w:ind w:left="1920"/>
    </w:pPr>
    <w:rPr>
      <w:rFonts w:eastAsiaTheme="minorEastAsia"/>
      <w:color w:val="000000"/>
    </w:rPr>
  </w:style>
  <w:style w:type="paragraph" w:styleId="TOCHeading">
    <w:name w:val="TOC Heading"/>
    <w:basedOn w:val="Heading1"/>
    <w:next w:val="Normal"/>
    <w:uiPriority w:val="39"/>
    <w:unhideWhenUsed/>
    <w:qFormat/>
    <w:rsid w:val="00860C05"/>
    <w:pPr>
      <w:spacing w:before="240" w:after="0" w:line="259" w:lineRule="auto"/>
      <w:outlineLvl w:val="9"/>
    </w:pPr>
    <w:rPr>
      <w:color w:val="000000"/>
      <w:kern w:val="0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860C0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0C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298</Pages>
  <Words>43835</Words>
  <Characters>257755</Characters>
  <Application>Microsoft Office Word</Application>
  <DocSecurity>0</DocSecurity>
  <Lines>6137</Lines>
  <Paragraphs>2845</Paragraphs>
  <ScaleCrop>false</ScaleCrop>
  <Company/>
  <LinksUpToDate>false</LinksUpToDate>
  <CharactersWithSpaces>298745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Кыргыз тилиндеги аңгемелер жана накыл ойлор</dc:title>
  <dc:subject/>
  <dc:creator>Bakhtiyar Sirajov</dc:creator>
  <cp:keywords/>
  <dc:description/>
  <cp:lastModifiedBy>Bakhtiyar Sirajov</cp:lastModifiedBy>
  <cp:revision>2</cp:revision>
  <dcterms:created xsi:type="dcterms:W3CDTF">2026-09-21T18:20:00Z</dcterms:created>
  <dcterms:modified xsi:type="dcterms:W3CDTF">2026-09-21T18:26:00Z</dcterms:modified>
  <dc:language>ky-KG</dc:language>
</cp:coreProperties>
</file>