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Fil və ip</w:t>
      </w:r>
    </w:p>
    <w:p>
      <w:pPr/>
      <w:r>
        <w:t>Bir səyyah fillərin saxlandığı yerdən keçərkən dayanıb təəccüblə baxır: bu nəhəng heyvanların hər biri ön ayağından qısa bir iplə qazığa bağlanıb. Nə zəncir var, nə qəfəs. İstəsələr, ipi asanlıqla qırıb qaça bilərlər, amma heç buna cəhd də etmirlər. Səyyah yaxınlıqdakı təlimçidən bunun səbəbini soruşur.</w:t>
      </w:r>
    </w:p>
    <w:p>
      <w:pPr>
        <w:spacing w:after="80"/>
      </w:pPr>
      <w:r>
        <w:t>Təlimçi belə izah edir:</w:t>
      </w:r>
    </w:p>
    <w:p>
      <w:pPr/>
      <w:r>
        <w:t>— Fillər balaca olanda onları saxlamaq üçün belə bir ip bəs edir. Nə qədər dartınsalar da, ipi qıra bilmirlər. Böyüyəndə də elə bilirlər ki, gücləri çatmayacaq. İpin hələ də onları saxlaya biləcəyinə inanırlar.</w:t>
      </w:r>
    </w:p>
    <w:p>
      <w:pPr>
        <w:keepNext/>
      </w:pPr>
      <w:r>
        <w:t>Adam bunları eşidəndə heyrətə gəlir. Təsəvvür edin: bu heyvanlar hər an azad ola biləcəkləri halda bunun mümkün olmadığına inanaraq durduqları yerə bağlanıb qalmışdılar.</w:t>
      </w:r>
    </w:p>
    <w:p>
      <w:pPr>
        <w:keepNext/>
        <w:keepLines/>
        <w:spacing w:before="160"/>
      </w:pPr>
      <w:r>
        <w:rPr>
          <w:b/>
        </w:rPr>
        <w:t>İbrət:</w:t>
      </w:r>
      <w:r>
        <w:t xml:space="preserve"> Bizi çox vaxt ip yox, keçmiş uğursuzluqların doğurduğu inamsızlıq bağlayır. «El nə deyər» qorxusunu qırmadan azad olmaq mümkün deyil.</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 və ip</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