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Advice for Newlyweds</w:t>
      </w:r>
    </w:p>
    <w:p>
      <w:pPr>
        <w:spacing w:after="80"/>
      </w:pPr>
      <w:r>
        <w:t>Wise elders offered the following counsel to a young couple beginning married life:</w:t>
      </w:r>
    </w:p>
    <w:p>
      <w:pPr/>
      <w:r>
        <w:t>“Do not compare your marriage with anyone else’s. Do not say, ‘Look at what that person’s husband is like,’ or ‘Look at what that person’s wife is like.’</w:t>
      </w:r>
    </w:p>
    <w:p>
      <w:pPr/>
      <w:r>
        <w:t>Do not look for a flawless person; none of us is flawless. Do not dig into each other’s past—let what has passed stay in the past.</w:t>
      </w:r>
    </w:p>
    <w:p>
      <w:pPr/>
      <w:r>
        <w:t>Do not expect your spouse to read your mind. No one can. Speak openly about your wishes and concerns, and try to resolve difficulties through conversation.</w:t>
      </w:r>
    </w:p>
    <w:p>
      <w:pPr/>
      <w:r>
        <w:t>Accept that alongside your shared life, each of you has a private world. Hedgehogs draw only as close as their spines allow; if they move too near, they hurt one another. Respect each other’s personal boundaries.</w:t>
      </w:r>
    </w:p>
    <w:p>
      <w:pPr>
        <w:spacing w:after="80"/>
      </w:pPr>
      <w:r>
        <w:t>In marriage, be neither owner nor slave, but companions on the same road.</w:t>
      </w:r>
    </w:p>
    <w:p>
      <w:pPr/>
      <w:r>
        <w:t>Do not promise, ‘Everything will always be wonderful.’ Say instead, ‘When life becomes difficult, I will be beside you.’</w:t>
      </w:r>
    </w:p>
    <w:p>
      <w:pPr>
        <w:keepNext/>
      </w:pPr>
      <w:r>
        <w:t>Even if you have been upset with each other during the day, remember to say good night before going to sleep. Let tomorrow begin with reconciliation.”</w:t>
      </w:r>
    </w:p>
    <w:p>
      <w:pPr>
        <w:keepNext/>
        <w:keepLines/>
        <w:spacing w:before="160"/>
      </w:pPr>
      <w:r>
        <w:rPr>
          <w:b/>
        </w:rPr>
        <w:t>Moral: A happy marriage rests not on comparison or the pursuit of perfection, but on open communication, mutual respect, and care for each other’s personal boundaries.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Advice for Newlyweds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