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Diderot Effect</w:t>
      </w:r>
    </w:p>
    <w:p>
      <w:pPr/>
      <w:r>
        <w:t>The eighteenth-century French writer and Enlightenment thinker Denis Diderot fell deeply into debt. News of his difficulties reached the Russian empress Catherine.</w:t>
      </w:r>
    </w:p>
    <w:p>
      <w:pPr/>
      <w:r>
        <w:t>The empress offered to help by buying his library and allowing him to keep it. She also paid him twenty-five years’ salary in advance to serve as its librarian. This unexpected fortune cleared his debts and lifted a great weight from his shoulders.</w:t>
      </w:r>
    </w:p>
    <w:p>
      <w:pPr>
        <w:spacing w:after="80"/>
      </w:pPr>
      <w:r>
        <w:t>Then one day, a friend gave him a luxurious red velvet robe. That was where it all began.</w:t>
      </w:r>
    </w:p>
    <w:p>
      <w:pPr/>
      <w:r>
        <w:t>Diderot put on the robe and sat down to work. Suddenly, he thought that the beautiful velvet robe and the desk did not suit each other.</w:t>
      </w:r>
    </w:p>
    <w:p>
      <w:pPr>
        <w:spacing w:after="80"/>
      </w:pPr>
      <w:r>
        <w:t>Emboldened by his newfound wealth, he bought a magnificent desk to match his robe.</w:t>
      </w:r>
    </w:p>
    <w:p>
      <w:pPr/>
      <w:r>
        <w:t>But now the old carpet seemed out of place beside both the robe and the desk, so he hurried and bought a carpet suited to his money and to himself.</w:t>
      </w:r>
    </w:p>
    <w:p>
      <w:pPr/>
      <w:r>
        <w:t>Still, something felt wrong. The armchairs, cupboards, chairs, paintings, and ornaments all looked old and mismatched.</w:t>
      </w:r>
    </w:p>
    <w:p>
      <w:pPr>
        <w:spacing w:after="80"/>
      </w:pPr>
      <w:r>
        <w:t>Now everything offended his eye.</w:t>
      </w:r>
    </w:p>
    <w:p>
      <w:pPr>
        <w:spacing w:after="80"/>
      </w:pPr>
      <w:r>
        <w:t>Before long, Diderot had replaced everything in the house.</w:t>
      </w:r>
    </w:p>
    <w:p>
      <w:pPr/>
      <w:r>
        <w:t>Eventually he realized that his endless desire for more had brought him back to where he had started.</w:t>
      </w:r>
    </w:p>
    <w:p>
      <w:pPr/>
      <w:r>
        <w:t>He later wrote his famous work titled “I Regret Parting with My Old Robe.” He expressed the situation he had fallen into in a single sentence:</w:t>
      </w:r>
    </w:p>
    <w:p>
      <w:pPr>
        <w:keepNext/>
        <w:spacing w:after="80"/>
      </w:pPr>
      <w:r>
        <w:t>“I was the master of my old robe, but I became the slave of the new one.”</w:t>
      </w:r>
    </w:p>
    <w:p>
      <w:pPr>
        <w:keepNext/>
        <w:keepLines/>
        <w:spacing w:before="160"/>
      </w:pPr>
      <w:r>
        <w:rPr>
          <w:b/>
        </w:rPr>
        <w:t>Moral: Buying something new can make us feel compelled to replace everything around it. This is known as the Diderot effect. Desire has no natural stopping point; it is better to be master of the old than slave of the new.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Diderot Effect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