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Former Minister at the Seminar</w:t>
      </w:r>
    </w:p>
    <w:p>
      <w:pPr/>
      <w:r>
        <w:t>A former minister was invited to speak at a seminar. He stepped up to the lectern holding a plastic cup, but seemed distracted. Raising the cup, he let out a deep sigh and addressed the audience.</w:t>
      </w:r>
    </w:p>
    <w:p>
      <w:pPr/>
      <w:r>
        <w:t>“Do you know what I am thinking? Last year I spoke from this same lectern,” he said. “The difference is that I was a minister then. A business-class ticket had been bought for me. A limousine and escort cars met me at the airport and took me to a luxury hotel suite. The next morning, the same limousine brought me here. There was a special welcome, an expensive porcelain cup of coffee, and a reserved seat. But today I am not speaking before you as a minister. Yesterday, I paid for my own flight.</w:t>
      </w:r>
    </w:p>
    <w:p>
      <w:pPr/>
      <w:r>
        <w:t>“No one met me at the airport. I took a taxi to the hotel and found my own room. This morning, they checked my document against the list and let me in. I found a seat myself. I felt like coffee, and they pointed me to the coffee machine in the hallway. That’s where I filled this plastic cup.”</w:t>
      </w:r>
    </w:p>
    <w:p>
      <w:pPr/>
      <w:r>
        <w:t>The audience laughed. “Last year’s porcelain cup wasn’t for me,” he continued. “It was for my position.” The room broke into applause. When it quieted, he added:</w:t>
      </w:r>
    </w:p>
    <w:p>
      <w:pPr>
        <w:keepNext/>
      </w:pPr>
      <w:r>
        <w:t>“That taught me something. The praise, privileges, and special treatment that come with office belong only to your rank, your role, or your position, not to you. Once you leave, the porcelain cup becomes a plastic one. That is what you deserve.”</w:t>
      </w:r>
    </w:p>
    <w:p>
      <w:pPr>
        <w:keepNext/>
        <w:keepLines/>
        <w:spacing w:before="160"/>
      </w:pPr>
      <w:r>
        <w:rPr>
          <w:b/>
        </w:rPr>
        <w:t>Moral: The respect shown to you is often for your position, not for yourself. Therefore, do not brag about your position — your true value will be seen when you leave.</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Former Minister’s Cup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