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Can I Escape My Thoughts?</w:t>
      </w:r>
    </w:p>
    <w:p>
      <w:pPr>
        <w:spacing w:after="80"/>
      </w:pPr>
      <w:r>
        <w:t>One day, a man came to visit one of the renowned scholars of his time and asked:</w:t>
      </w:r>
    </w:p>
    <w:p>
      <w:pPr>
        <w:spacing w:after="80"/>
      </w:pPr>
      <w:r>
        <w:t>“How can I escape the painful thoughts that keep me prisoner?”</w:t>
      </w:r>
    </w:p>
    <w:p>
      <w:pPr>
        <w:spacing w:after="80"/>
      </w:pPr>
      <w:r>
        <w:t>Instead of answering, the scholar stood, wrapped his arms around a nearby post, and began shouting with all his might:</w:t>
      </w:r>
    </w:p>
    <w:p>
      <w:pPr>
        <w:spacing w:after="80"/>
      </w:pPr>
      <w:r>
        <w:t>“Separate me from this post — save my life from it!”</w:t>
      </w:r>
    </w:p>
    <w:p>
      <w:pPr>
        <w:spacing w:after="80"/>
      </w:pPr>
      <w:r>
        <w:t>The man, looking at him in surprise, asked:</w:t>
      </w:r>
    </w:p>
    <w:p>
      <w:pPr/>
      <w:r>
        <w:t>“Why are you doing that? I came to ask for help because I thought you were wise. But I see that you do not seem like a wise man. The post isn’t holding you—you’re holding it. Let go, and your life will be saved!”</w:t>
      </w:r>
    </w:p>
    <w:p>
      <w:pPr>
        <w:spacing w:after="80"/>
      </w:pPr>
      <w:r>
        <w:t>The scholar let go of the post and said to the man:</w:t>
      </w:r>
    </w:p>
    <w:p>
      <w:pPr>
        <w:keepNext/>
      </w:pPr>
      <w:r>
        <w:t>“You’ve answered your own question. Your thoughts are not holding on to you; you are holding on to them. Let them go, so that your life may be freed as well.”</w:t>
      </w:r>
    </w:p>
    <w:p>
      <w:pPr>
        <w:keepNext/>
        <w:keepLines/>
        <w:spacing w:before="160"/>
      </w:pPr>
      <w:r>
        <w:rPr>
          <w:b/>
        </w:rPr>
        <w:t>Moral: You yourself hold the thoughts that oppress you; it is in your hands to let them go. Change your perspective, and your burden will lighten.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Letting Go of Troubling Thoughts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