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Just Verdict of the Frankfurt Judge</w:t>
      </w:r>
    </w:p>
    <w:p>
      <w:pPr/>
      <w:r>
        <w:t>This event was recorded in the city of Frankfurt in 1506. A merchant lost a purse containing 800 guilders on the road. A carpenter passing that road by chance found it. Deeply religious, he told no one he had found it and kept it safe, certain that whoever had lost such a sum would come looking for it.</w:t>
      </w:r>
    </w:p>
    <w:p>
      <w:pPr/>
      <w:r>
        <w:t>One day, after a church service, a monk announced that a visiting merchant had lost 800 guilders and offered a reward of 100 for their return.</w:t>
      </w:r>
    </w:p>
    <w:p>
      <w:pPr>
        <w:spacing w:after="80"/>
      </w:pPr>
      <w:r>
        <w:t>The carpenter brought the purse to the monk.</w:t>
      </w:r>
    </w:p>
    <w:p>
      <w:pPr/>
      <w:r>
        <w:t>When the merchant collected it, however, he offered only five guilders. The carpenter asked him to honor his promise. To avoid paying, the merchant claimed the purse had contained 900 guilders and accused the carpenter of taking part of the money. The monk stepped in and defended the carpenter, saying he knew him and that he was an honest man, but when the argument grew heated he took them both to the city court.</w:t>
      </w:r>
    </w:p>
    <w:p>
      <w:pPr/>
      <w:r>
        <w:t>The judge asked the merchant to swear on the Gospel that he had lost 900 guilders. He did so without hesitation. The carpenter also laid his hand on the Gospel and swore that he had found 800 guilders.</w:t>
      </w:r>
    </w:p>
    <w:p>
      <w:pPr>
        <w:spacing w:after="80"/>
      </w:pPr>
      <w:r>
        <w:t>Everyone waited impatiently. The judge said that everything was as clear as day and announced his decision:</w:t>
      </w:r>
    </w:p>
    <w:p>
      <w:pPr>
        <w:keepNext/>
      </w:pPr>
      <w:r>
        <w:t>“The carpenter found 800 guilders. The merchant lost 900. Clearly, this cannot be the merchant’s purse. Since its owner has not been found, the carpenter may keep the 800 guilders. The merchant is free to continue searching for his 900.”</w:t>
      </w:r>
    </w:p>
    <w:p>
      <w:pPr>
        <w:keepNext/>
        <w:keepLines/>
        <w:spacing w:before="160"/>
      </w:pPr>
      <w:r>
        <w:rPr>
          <w:b/>
        </w:rPr>
        <w:t>Moral: Greed traps a person. The stingy person who denies the truth eventually becomes a victim of his own lies; justice is on the side of the righteous.</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Judge of Frankfurt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