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Pray While You Wash the Dishes</w:t>
      </w:r>
    </w:p>
    <w:p>
      <w:pPr/>
      <w:r>
        <w:t>As you wash the dishes, offer a prayer of thanks. The dishes show that you had something to eat, that you fed someone, that you cared for someone, and that you cooked and set the table.</w:t>
      </w:r>
    </w:p>
    <w:p>
      <w:pPr>
        <w:keepNext/>
        <w:spacing w:after="80"/>
      </w:pPr>
      <w:r>
        <w:t>Remember those who have not even a dish to wash and no one to set a table for.</w:t>
      </w:r>
    </w:p>
    <w:p>
      <w:pPr>
        <w:keepNext/>
        <w:keepLines/>
        <w:spacing w:before="160" w:after="80"/>
      </w:pPr>
      <w:r>
        <w:rPr>
          <w:b/>
        </w:rPr>
        <w:t>Moral: Value blessings that look ordinary, too. If you have a dish to wash, food has come to your table and you have fed someone. Do not forget to give thanks.</w:t>
      </w:r>
      <w:r/>
    </w:p>
    <w:p>
      <w:pPr>
        <w:spacing w:after="80"/>
      </w:pPr>
      <w:r>
        <w:rPr>
          <w:i/>
          <w:sz w:val="18"/>
        </w:rPr>
        <w:t>Stories are taken from open Internet sources; illustrations were created with AI.</w:t>
      </w:r>
    </w:p>
    <w:sectPr w:rsidR="00FC693F" w:rsidRPr="0006063C" w:rsidSect="00034616">
      <w:pgSz w:w="12240" w:h="15840"/>
      <w:pgMar w:top="1080" w:right="1224" w:bottom="1080" w:left="122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widowControl/>
      <w:spacing w:after="120" w:line="259" w:lineRule="auto"/>
    </w:pPr>
    <w:rPr>
      <w:rFonts w:ascii="Arial" w:hAnsi="Arial"/>
      <w:color w:val="000000"/>
      <w:sz w:val="22"/>
      <w:lang w:val="en-US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keepNext/>
      <w:spacing w:after="280" w:line="240" w:lineRule="auto"/>
      <w:contextualSpacing/>
    </w:pPr>
    <w:rPr>
      <w:rFonts w:asciiTheme="majorHAnsi" w:eastAsiaTheme="majorEastAsia" w:hAnsiTheme="majorHAnsi" w:cstheme="majorBidi" w:ascii="Arial" w:hAnsi="Arial"/>
      <w:b/>
      <w:color w:val="000000"/>
      <w:spacing w:val="5"/>
      <w:kern w:val="28"/>
      <w:sz w:val="34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Gratitude at the Kitchen Sink</dc:title>
  <dc:subject/>
  <dc:creator/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