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Three Best Things</w:t>
      </w:r>
    </w:p>
    <w:p>
      <w:pPr>
        <w:spacing w:after="80"/>
      </w:pPr>
      <w:r>
        <w:t>A father told his son:</w:t>
      </w:r>
    </w:p>
    <w:p>
      <w:pPr>
        <w:spacing w:after="80"/>
      </w:pPr>
      <w:r>
        <w:t>“In life, aim for the finest food, the finest bed, and the finest home.”</w:t>
      </w:r>
    </w:p>
    <w:p>
      <w:pPr>
        <w:spacing w:after="80"/>
      </w:pPr>
      <w:r>
        <w:t>The son asked:</w:t>
      </w:r>
    </w:p>
    <w:p>
      <w:pPr>
        <w:spacing w:after="80"/>
      </w:pPr>
      <w:r>
        <w:t>“But we’re poor. How can we have those?”</w:t>
      </w:r>
    </w:p>
    <w:p>
      <w:pPr>
        <w:spacing w:after="80"/>
      </w:pPr>
      <w:r>
        <w:t>His father replied:</w:t>
      </w:r>
    </w:p>
    <w:p>
      <w:pPr>
        <w:keepNext/>
      </w:pPr>
      <w:r>
        <w:t>“If you eat when you are hungry, that will be your best food. If you sleep tired after hard work, that will be your best sleep. And when you make room for others in your heart, you have the finest home of all.”</w:t>
      </w:r>
    </w:p>
    <w:p>
      <w:pPr>
        <w:keepNext/>
        <w:keepLines/>
        <w:spacing w:before="160"/>
      </w:pPr>
      <w:r>
        <w:rPr>
          <w:b/>
        </w:rPr>
        <w:t>Moral: The best food is found in hunger, the best sleep after hard work, and the best home is found in hearts. Happiness depends not only on means, but also on how you look at life.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Three Best Things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