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What Changed After Sixty</w:t>
      </w:r>
    </w:p>
    <w:p>
      <w:pPr>
        <w:spacing w:after="80"/>
      </w:pPr>
      <w:r>
        <w:t>I asked a friend nearing seventy what changes she had noticed in herself as she grew older. She replied:</w:t>
      </w:r>
    </w:p>
    <w:p>
      <w:pPr/>
      <w:r>
        <w:t>“I no longer tell older people, ‘You’ve already told me that story.’ Telling it again lets them revisit a happy memory.</w:t>
      </w:r>
    </w:p>
    <w:p>
      <w:pPr/>
      <w:r>
        <w:t>“I no longer feel I must correct every mistake. It is not my job to make everyone perfect. Peace of heart matters more than perfection.</w:t>
      </w:r>
    </w:p>
    <w:p>
      <w:pPr>
        <w:spacing w:after="80"/>
      </w:pPr>
      <w:r>
        <w:t>“I give more compliments. They brighten my day as well as the other person’s.</w:t>
      </w:r>
    </w:p>
    <w:p>
      <w:pPr>
        <w:spacing w:after="80"/>
      </w:pPr>
      <w:r>
        <w:t>“I worry less about a crease or a stain on my clothes. A person's worth comes not from outward appearance, but from within.</w:t>
      </w:r>
    </w:p>
    <w:p>
      <w:pPr/>
      <w:r>
        <w:t>“I have learned to stay away from people who are alien to my world. They cannot build or keep a good relationship; I, for my part, have learned to do that too.</w:t>
      </w:r>
    </w:p>
    <w:p>
      <w:pPr>
        <w:spacing w:after="80"/>
      </w:pPr>
      <w:r>
        <w:t>“I am no longer ashamed of my feelings. It is my own feelings that make me human.</w:t>
      </w:r>
    </w:p>
    <w:p>
      <w:pPr>
        <w:spacing w:after="80"/>
      </w:pPr>
      <w:r>
        <w:t>“I would rather set pride aside than destroy a relationship. Undue pride leaves a person alone, while good relationships protect against loneliness.</w:t>
      </w:r>
    </w:p>
    <w:p>
      <w:pPr>
        <w:spacing w:after="80"/>
      </w:pPr>
      <w:r>
        <w:t>“I make time for things that bring me joy. I myself am responsible for my own happiness.</w:t>
      </w:r>
    </w:p>
    <w:p>
      <w:pPr>
        <w:spacing w:after="80"/>
      </w:pPr>
      <w:r>
        <w:t>“I have learned to ask before helping. Someone who needs help may not want that help to come from me.</w:t>
      </w:r>
    </w:p>
    <w:p>
      <w:pPr/>
      <w:r>
        <w:t>“I try not to spend my days complaining about health, neighbors, relatives, or retirement. Despite all the difficulties, I should be grateful that I am alive and that my loved ones are beside me.</w:t>
      </w:r>
    </w:p>
    <w:p>
      <w:pPr/>
      <w:r>
        <w:t>“I have stopped saying, ‘When I was your age,’ or ‘I gave you my best years.’ Each age has its own conditions, and today cannot be measured by the standard of the past.</w:t>
      </w:r>
    </w:p>
    <w:p>
      <w:pPr/>
      <w:r>
        <w:t>“I pay more attention to my spouse. I remember that he was once young, strong, and full of joy, even if he is now a wrinkled, helpless, and sorrowful old man. Perhaps he is the only person who truly needs me now.</w:t>
      </w:r>
    </w:p>
    <w:p>
      <w:pPr>
        <w:spacing w:after="80"/>
      </w:pPr>
      <w:r>
        <w:t>“I no longer blame myself for everything. I have done what I could for myself and my children.</w:t>
      </w:r>
    </w:p>
    <w:p>
      <w:pPr>
        <w:keepNext/>
      </w:pPr>
      <w:r>
        <w:t>“And finally I learned to ask the Lord for strength for what I can change, patience for what I cannot change, and wisdom to tell the two apart. As a human being, I am not capable of everything.”</w:t>
      </w:r>
    </w:p>
    <w:p>
      <w:pPr>
        <w:keepNext/>
        <w:keepLines/>
        <w:spacing w:before="160"/>
      </w:pPr>
      <w:r>
        <w:rPr>
          <w:b/>
        </w:rPr>
        <w:t>Moral: Age teaches a person the greatest wisdom: peace is better than perfection, and understanding is better than being right.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Changed After Sixty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