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Matters in Life?</w:t>
      </w:r>
    </w:p>
    <w:p>
      <w:pPr>
        <w:spacing w:after="80"/>
      </w:pPr>
      <w:r>
        <w:t>A teacher entered the classroom, greeted the students, took a glass jar from his bag, and placed it on the desk:</w:t>
      </w:r>
    </w:p>
    <w:p>
      <w:pPr/>
      <w:r>
        <w:t>“We have only one life,” he said. “If we use our time well, we can achieve everything we want in this life.” He filled the jar with golf balls. “Is it full?”</w:t>
      </w:r>
    </w:p>
    <w:p>
      <w:pPr>
        <w:spacing w:after="80"/>
      </w:pPr>
      <w:r>
        <w:t>“Yes,” the students answered.</w:t>
      </w:r>
    </w:p>
    <w:p>
      <w:pPr>
        <w:spacing w:after="80"/>
      </w:pPr>
      <w:r>
        <w:t>He took some large pebbles from the bag and added them to the jar.</w:t>
      </w:r>
    </w:p>
    <w:p>
      <w:pPr>
        <w:spacing w:after="80"/>
      </w:pPr>
      <w:r>
        <w:t>“What about now?”</w:t>
      </w:r>
    </w:p>
    <w:p>
      <w:pPr>
        <w:spacing w:after="80"/>
      </w:pPr>
      <w:r>
        <w:t>“Yes.”</w:t>
      </w:r>
    </w:p>
    <w:p>
      <w:pPr>
        <w:spacing w:after="80"/>
      </w:pPr>
      <w:r>
        <w:t>Then he poured some more sand into the jar.</w:t>
      </w:r>
    </w:p>
    <w:p>
      <w:pPr>
        <w:spacing w:after="80"/>
      </w:pPr>
      <w:r>
        <w:t>“And now?”</w:t>
      </w:r>
    </w:p>
    <w:p>
      <w:pPr>
        <w:spacing w:after="80"/>
      </w:pPr>
      <w:r>
        <w:t>The students confirmed that the jar was full this time as well.</w:t>
      </w:r>
    </w:p>
    <w:p>
      <w:pPr>
        <w:spacing w:after="80"/>
      </w:pPr>
      <w:r>
        <w:t>He explained:</w:t>
      </w:r>
    </w:p>
    <w:p>
      <w:pPr>
        <w:spacing w:after="80"/>
      </w:pPr>
      <w:r>
        <w:t>“Think of this jar as your life.</w:t>
      </w:r>
    </w:p>
    <w:p>
      <w:pPr>
        <w:spacing w:after="80"/>
      </w:pPr>
      <w:r>
        <w:t>“The golf balls are what you value most: your family, friends, and loved ones.</w:t>
      </w:r>
    </w:p>
    <w:p>
      <w:pPr>
        <w:spacing w:after="80"/>
      </w:pPr>
      <w:r>
        <w:t>“The pebbles are other important things, such as your work and possessions.</w:t>
      </w:r>
    </w:p>
    <w:p>
      <w:pPr>
        <w:spacing w:after="80"/>
      </w:pPr>
      <w:r>
        <w:t>“The sand symbolizes other things you may need that are not very important.</w:t>
      </w:r>
    </w:p>
    <w:p>
      <w:pPr>
        <w:keepNext/>
      </w:pPr>
      <w:r>
        <w:t>“If I put the sand in first, there would be no room for the balls or pebbles. Fill your life with small matters, and you may leave no time or energy for what matters most.”</w:t>
      </w:r>
    </w:p>
    <w:p>
      <w:pPr>
        <w:keepNext/>
        <w:keepLines/>
        <w:spacing w:before="160"/>
      </w:pPr>
      <w:r>
        <w:rPr>
          <w:b/>
        </w:rPr>
        <w:t>Moral: Fill the jar of life with the most valuable things first—family, love, and health. If you get caught up in the little things, you will have no time for the most precious things.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Matters Most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