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Friends</w:t>
      </w:r>
    </w:p>
    <w:p>
      <w:pPr/>
      <w:r>
        <w:t>One day a young man decided to marry. After a week of wedding preparations, one evening he said to his father, “Father, I have a request. I cannot do all the work alone. Please take this list and call everyone on it to invite them to my wedding.” “Gladly, my son!” his father answered.</w:t>
      </w:r>
    </w:p>
    <w:p>
      <w:pPr>
        <w:spacing w:after="80"/>
      </w:pPr>
      <w:r>
        <w:t>On the wedding day, the young man approached him anxiously. “Father, I asked you to call all my friends!”</w:t>
      </w:r>
    </w:p>
    <w:p>
      <w:pPr>
        <w:spacing w:after="80"/>
      </w:pPr>
      <w:r>
        <w:t>“Son, I did just as you asked.”</w:t>
      </w:r>
    </w:p>
    <w:p>
      <w:pPr>
        <w:spacing w:after="80"/>
      </w:pPr>
      <w:r>
        <w:t>“There were fifty names. Only fifteen are here.”</w:t>
      </w:r>
    </w:p>
    <w:p>
      <w:pPr>
        <w:keepNext/>
      </w:pPr>
      <w:r>
        <w:t>“I called all fifty. I told each of them that I was calling in your name, that you were in trouble and needed your friends’ help, and I asked them to be at this time and place. Don’t worry, son. Your true friends are here.”</w:t>
      </w:r>
    </w:p>
    <w:p>
      <w:pPr>
        <w:keepNext/>
        <w:keepLines/>
        <w:spacing w:before="160"/>
      </w:pPr>
      <w:r>
        <w:rPr>
          <w:b/>
        </w:rPr>
        <w:t>Moral: A true friend is one who is there for you when you are in trouble. It is not the many acquaintances that are valuable, but the few friends who stand the test.</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True Friends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