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6EBB6" w14:textId="471D9369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000" w:name="Story_1"/>
      <w:r>
        <w:rPr>
          <w:rFonts w:ascii="Arial" w:hAnsi="Arial"/>
          <w:b/>
          <w:color w:val="000000"/>
          <w:sz w:val="34"/>
          <w:lang w:val="ky-KG"/>
        </w:rPr>
        <w:t>Үйлөнгөндөргө кеңеш</w:t>
      </w:r>
      <w:bookmarkEnd w:id="10000"/>
    </w:p>
    <w:p w14:paraId="796C4CCA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Жаңы үй-бүлө курган жаш жубайларга турмушту көп көргөн улуулар мындай насаат айтышат:</w:t>
      </w:r>
    </w:p>
    <w:p w14:paraId="4ACAE089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«Өз турмушуңарды башкалардын турмушуна салыштырбагыла. “Тигинин күйөөсү мындай” же “мунун аялы тигиндей” дебегиле.</w:t>
      </w:r>
    </w:p>
    <w:p w14:paraId="6414CB0C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Кемчиликсиз адам издебегиле: эч кимибиз кынтыксыз эмеспиз. Бири-бириңердин өткөнүңөрдү чукуп ээлебегиле. Өткөн иш өткөн бойдон калсын.</w:t>
      </w:r>
    </w:p>
    <w:p w14:paraId="0CBE7F0D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Жубайыңар айттырбай эле оюңарды билип алат деп күтпөгүлө. Муну эч ким биле албайт. Эмне каалап, эмнеге тынчсызданып жатканыңарды ачык айткыла. Көйгөйдү ичке катпай, сүйлөшүп чечкиле.</w:t>
      </w:r>
    </w:p>
    <w:p w14:paraId="031CDA96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Чогуу жашасаңар да, ар бириңердин өз дүйнөңөр бар экенин кабыл алгыла. Кирпилер тикендери мүмкүнчүлүк бергенче гана жакындашат; ашыкча жакындаса, бири-бирин жарадар кылышат. Силер да бири-бириңердин жеке чектерин сыйлагыла.</w:t>
      </w:r>
    </w:p>
    <w:p w14:paraId="04FA5D33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Үй-бүлөдө бири-бириңерге кожоюн же кул болбой, өмүрлүк жолдош болгула.</w:t>
      </w:r>
    </w:p>
    <w:p w14:paraId="13D6238E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“Баары дайыма жакшы болот” деп убада бербегиле. Анын ордуна: “Кыйынчылыкка кабылсаң, жаныңда болом”, — дегиле.</w:t>
      </w:r>
    </w:p>
    <w:p w14:paraId="191EC7A2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Күндүз таарынышып калсаңар да, уктаар алдында бири-бириңерге “Кайырлуу түн” дегенди унутпагыла. Эртеңки күнүңөр жарашуу менен башталсын.»</w:t>
      </w:r>
    </w:p>
    <w:p w14:paraId="4CDD6043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/>
        </w:rPr>
      </w:pPr>
      <w:r>
        <w:rPr>
          <w:rFonts w:ascii="Arial" w:hAnsi="Arial"/>
          <w:b/>
          <w:color w:val="000000"/>
          <w:sz w:val="22"/>
          <w:lang w:val="ky-KG"/>
        </w:rPr>
        <w:t>Сабак: Бактылуу нике салыштырууда жана кемчиликсиздик издөөдө эмес, ачык сүйлөшүүдө, өз ара урматта жана жеке чектерди сыйлоодо.</w:t>
      </w:r>
      <w:r>
        <w:rPr>
          <w:rFonts w:ascii="Arial" w:hAnsi="Arial"/>
          <w:color w:val="000000"/>
          <w:sz w:val="22"/>
          <w:lang w:val="ky-KG"/>
        </w:rPr>
      </w:r>
    </w:p>
    <w:p w14:paraId="63C2DAB1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