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874C5" w14:textId="59649A55" w:rsidR="002B0A7F" w:rsidRDefault="002B0A7F" w:rsidP="002B0A7F">
      <w:pPr>
        <w:pStyle w:val="Title"/>
        <w:keepNext/>
        <w:keepLines w:val="0"/>
        <w:pageBreakBefore w:val="0"/>
        <w:widowControl/>
        <w:spacing w:line="269" w:lineRule="auto" w:after="180" w:before="0"/>
      </w:pPr>
      <w:bookmarkStart w:id="10027" w:name="Story_28"/>
      <w:r>
        <w:rPr>
          <w:rFonts w:ascii="Arial" w:hAnsi="Arial"/>
          <w:b/>
          <w:color w:val="000000"/>
          <w:sz w:val="34"/>
          <w:lang w:val="ky-KG"/>
        </w:rPr>
        <w:t>Карыз дептери</w:t>
      </w:r>
      <w:bookmarkEnd w:id="10027"/>
    </w:p>
    <w:p w14:paraId="798DB91A" w14:textId="77777777" w:rsidR="002B0A7F" w:rsidRDefault="002B0A7F">
      <w:pPr>
        <w:keepNext w:val="0"/>
        <w:keepLines w:val="0"/>
        <w:pageBreakBefore w:val="0"/>
        <w:widowControl/>
        <w:spacing w:line="269" w:lineRule="auto" w:after="120" w:before="0"/>
      </w:pPr>
      <w:r>
        <w:rPr>
          <w:rFonts w:ascii="Arial" w:hAnsi="Arial"/>
          <w:color w:val="000000"/>
          <w:sz w:val="22"/>
          <w:lang w:val="ky-KG"/>
        </w:rPr>
        <w:t>Жөнөкөй кийинген бейтааныш киши конуштагы дүкөнгө кирет. Сатуучуну, анан прилавканы бир сыйра карап чыгып, мындай дейт:</w:t>
      </w:r>
    </w:p>
    <w:p w14:paraId="4D03240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Байке, сенден карызга нан, чай, жумуртка сурасам, бересиңби?</w:t>
      </w:r>
    </w:p>
    <w:p w14:paraId="0C8973D0" w14:textId="77777777" w:rsidR="002B0A7F" w:rsidRDefault="002B0A7F">
      <w:pPr>
        <w:keepNext w:val="0"/>
        <w:keepLines w:val="0"/>
        <w:pageBreakBefore w:val="0"/>
        <w:widowControl/>
        <w:spacing w:line="269" w:lineRule="auto" w:after="120" w:before="0"/>
      </w:pPr>
      <w:r>
        <w:rPr>
          <w:rFonts w:ascii="Arial" w:hAnsi="Arial"/>
          <w:color w:val="000000"/>
          <w:sz w:val="22"/>
          <w:lang w:val="ky-KG"/>
        </w:rPr>
        <w:t>— Үч айдан бери карызга нан алып жүргөн бирөө бар. Чынын айтсам, карызын төлөйт деп деле ишенбейм. Бирок эмне кылайын, үч жетимди багып жатат, балдарын ач калтырбайлы да. Кудай улук, биздин да ырыскыбызды жеткирет. Сага берген нанымдын да акысын сурабайм. Ала бер, адал болсун. — Бейтааныш кишинин жүзүнө жылмаюу тарап, ичинен: «Издегенимди таптым окшойт», — деп ойлойт.</w:t>
      </w:r>
    </w:p>
    <w:p w14:paraId="102CBB8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Сенин тиги карыз дептериңде канча карыз бар?</w:t>
      </w:r>
    </w:p>
    <w:p w14:paraId="1F239A3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Сатуучу бир аз таң калып, бир аз кыжырдана сурайт:</w:t>
      </w:r>
    </w:p>
    <w:p w14:paraId="33DF035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Аны эмне кыласың?</w:t>
      </w:r>
    </w:p>
    <w:p w14:paraId="0D9033F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Келген киши аны тынчтандыруу үчүн токтоо үн менен сөзүн улантат:</w:t>
      </w:r>
    </w:p>
    <w:p w14:paraId="702755C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Байке, суранам, ачууланба. Мен бул жерге келип, сенин кыжырыңды келтирип, убактыңды алардай бош жүргөн адам эмесмин. Ошол дептериңди сатып алам. Суранам, ичиндеги карыздардын баарын азыр эле эсептеп айт.</w:t>
      </w:r>
    </w:p>
    <w:p w14:paraId="3012066A" w14:textId="77777777" w:rsidR="002B0A7F" w:rsidRDefault="002B0A7F">
      <w:pPr>
        <w:keepNext w:val="0"/>
        <w:keepLines w:val="0"/>
        <w:pageBreakBefore w:val="0"/>
        <w:widowControl/>
        <w:spacing w:line="269" w:lineRule="auto" w:after="120" w:before="0"/>
      </w:pPr>
      <w:r>
        <w:rPr>
          <w:rFonts w:ascii="Arial" w:hAnsi="Arial"/>
          <w:color w:val="000000"/>
          <w:sz w:val="22"/>
          <w:lang w:val="ky-KG"/>
        </w:rPr>
        <w:t>Сатуучу бир маңдайындагы кишиге, бир толуп калган дептерге карайт. Тигинин айтканынан кайтпай турганын түшүнүп, каршы болбойт; дептерге жазылган карыздардын баарын кошуп, чыккан сумманы айтат. Бейтааныш киши костюмунун төш чөнтөгүнөн бир таңгак акча чыгарып, сатуучунун алдына коёт да, мындай дейт:</w:t>
      </w:r>
    </w:p>
    <w:p w14:paraId="3E8CCBA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Байке, Кудай сенден ыраазы болсун. Сен бул элге ушунчалык ишенип, Кудайды ойлоп, жетимди ач калтырбай жүрсөң, демек, жакшы адамсың. Мен баарынын карызын төлөдүм. Бул менин ушул элге Рамазандагы белегим болсун. Эми дептерди мага бер. Мен аны алып барып көмөм жана Кыямат күнү ошол тизме мага жардам берет деп ишенем. — Киши дептерди алып, дүкөндөн чыгып кетет.</w:t>
      </w:r>
    </w:p>
    <w:p w14:paraId="3A6C9F0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Дүкөнчү алдындагы акчаны санап, кассага салып жатып да эмне болгонун толук түшүнө албай турду. Катып калгандай эле болду. Дүкөндүн кичинекей терезесинен сыртты карады. Бейтааныш киши көрүнбөйт. Ооз ачарга аз калгандыктан, элдин баары үйүнө шашып бараткан. Ошол маалда күйөөсү кургак учуктан каза болгон Сүрейянын жети жашар кызы эшиктин алдына келип, уяла мындай деди:</w:t>
      </w:r>
    </w:p>
    <w:p w14:paraId="741DAA9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Ахмед байке, апам ооз ачарга бир нан, үч жумуртка берсин деди. Кийинки айда таякем бизге келгенде акчасын төлөйбүз. — Кыздын сөзүн уккан дүкөнчү уйкудан ойгонгондой болду. Адаттагыдай эле дептерин чыгармак болуп, колун тезгенин алдына сунду. Бир саамга токтоп, жылмайды да:</w:t>
      </w:r>
    </w:p>
    <w:p w14:paraId="3125E435"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Кел, кызым, жумуртка да ал, нан да, май да ал. Апаңа айт, тиги таяке келип да кетти... — деди.</w:t>
      </w:r>
    </w:p>
    <w:p w14:paraId="15B08339"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Үнсүз жасалган жакшылык — эң бийик жакшылык. Бирөөнү карыздан куткарып, жетимдин курсагын тойгузган адамдын көңүлү бай.</w:t>
      </w:r>
      <w:r>
        <w:rPr>
          <w:rFonts w:ascii="Arial" w:hAnsi="Arial"/>
          <w:color w:val="000000"/>
          <w:sz w:val="22"/>
          <w:lang w:val="ky-KG"/>
        </w:rPr>
      </w:r>
    </w:p>
    <w:p w14:paraId="2FA6DD80"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