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EF7CF" w14:textId="3DB5A414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47" w:name="Story_48"/>
      <w:r>
        <w:rPr>
          <w:rFonts w:ascii="Arial" w:hAnsi="Arial"/>
          <w:b/>
          <w:color w:val="000000"/>
          <w:sz w:val="34"/>
          <w:lang w:val="ky-KG"/>
        </w:rPr>
        <w:t>Билимби же мүнөзбү</w:t>
      </w:r>
      <w:bookmarkEnd w:id="10047"/>
    </w:p>
    <w:p w14:paraId="5192F6F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Падыша вазиринен сурайт:</w:t>
      </w:r>
    </w:p>
    <w:p w14:paraId="0E19A0B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Вазир, билим маанилүүбү же мүнөзбү?</w:t>
      </w:r>
    </w:p>
    <w:p w14:paraId="0837B32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Вазир ойлонбой жооп берет:</w:t>
      </w:r>
    </w:p>
    <w:p w14:paraId="5BDF84E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Мүнөз, падышам.</w:t>
      </w:r>
    </w:p>
    <w:p w14:paraId="28FA673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Падыша өлкөгө жар салдырып, эң мыкты жаныбар үйрөтүүчүнү таап, алдына алып келүүнү буйруйт. Андай адамды таап келишет. Падыша андан сурайт:</w:t>
      </w:r>
    </w:p>
    <w:p w14:paraId="29556B0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Мышыкты таманына табак карматып, жыйында кызмат кылууга канча убакта үйрөтө аласың?</w:t>
      </w:r>
    </w:p>
    <w:p w14:paraId="4CF826D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Алты айда, падышам.</w:t>
      </w:r>
    </w:p>
    <w:p w14:paraId="66F7CA0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Алты ай өтөт. Ал киши үйрөткөн мышыгы менен сарайга чакырылат. Падыша сурайт:</w:t>
      </w:r>
    </w:p>
    <w:p w14:paraId="4B0E049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Үйрөттүңбү?</w:t>
      </w:r>
    </w:p>
    <w:p w14:paraId="73D23E4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Үйрөттүм, падышам.</w:t>
      </w:r>
    </w:p>
    <w:p w14:paraId="63AD64C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Сарайдагылардын баары чогулат. Мышык таманына табак кармап, аларга кызмат кыла баштайт. Мышык вазирге жакындаганда падыша сурайт:</w:t>
      </w:r>
    </w:p>
    <w:p w14:paraId="0DFFAE0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Вазир, билим маанилүүбү же мүнөзбү?</w:t>
      </w:r>
    </w:p>
    <w:p w14:paraId="24C377C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Вазир падышага жооп берерден мурда чөнтөгүндө даяр кармап турган чычканды алып чыгып, жерге коё берет. Чычканды көргөн мышык табакты таштап, артынан кууп жөнөйт.</w:t>
      </w:r>
    </w:p>
    <w:p w14:paraId="79D6696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Вазир падышага жооп берет:</w:t>
      </w:r>
    </w:p>
    <w:p w14:paraId="31966E09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Мүнөз, падышам.</w:t>
      </w:r>
    </w:p>
    <w:p w14:paraId="73080C09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Билим мүнөздү өзгөртпөйт; мүмкүнчүлүк түшкөндө чыныгы табият ачылат. Билимдүү болуу жакшы, бирок мүнөз андан да маанилүү.</w:t>
      </w:r>
      <w:r>
        <w:rPr>
          <w:rFonts w:ascii="Arial" w:hAnsi="Arial"/>
          <w:color w:val="000000"/>
          <w:sz w:val="22"/>
          <w:lang w:val="ky-KG"/>
        </w:rPr>
      </w:r>
    </w:p>
    <w:p w14:paraId="16C29B06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