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57F3F" w14:textId="2F9F7AD7" w:rsidR="002B0A7F" w:rsidRDefault="002B0A7F" w:rsidP="002B0A7F">
      <w:pPr>
        <w:pStyle w:val="Title"/>
        <w:keepNext/>
        <w:keepLines w:val="0"/>
        <w:pageBreakBefore w:val="0"/>
        <w:widowControl/>
        <w:spacing w:line="269" w:lineRule="auto" w:after="180" w:before="0"/>
      </w:pPr>
      <w:bookmarkStart w:id="10051" w:name="Story_52"/>
      <w:r>
        <w:rPr>
          <w:rFonts w:ascii="Arial" w:hAnsi="Arial"/>
          <w:b/>
          <w:color w:val="000000"/>
          <w:sz w:val="34"/>
          <w:lang w:val="ky-KG"/>
        </w:rPr>
        <w:t>Баары өз колубузда</w:t>
      </w:r>
      <w:bookmarkEnd w:id="10051"/>
    </w:p>
    <w:p w14:paraId="793491C4"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(Индия фольклорунан)</w:t>
      </w:r>
    </w:p>
    <w:p w14:paraId="70C8F76C" w14:textId="77777777" w:rsidR="002B0A7F" w:rsidRDefault="002B0A7F">
      <w:pPr>
        <w:keepNext w:val="0"/>
        <w:keepLines w:val="0"/>
        <w:pageBreakBefore w:val="0"/>
        <w:widowControl/>
        <w:spacing w:line="269" w:lineRule="auto" w:after="120" w:before="0"/>
      </w:pPr>
      <w:r>
        <w:rPr>
          <w:rFonts w:ascii="Arial" w:hAnsi="Arial"/>
          <w:color w:val="000000"/>
          <w:sz w:val="22"/>
          <w:lang w:val="ky-KG"/>
        </w:rPr>
        <w:t>Бир жаш жигит кары кечилди шаштырмак болот. Ал куш кармап, алаканына кысып, колун артына жашырат да, кечилден сурайт:</w:t>
      </w:r>
    </w:p>
    <w:p w14:paraId="68C8E7BD"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Оо, даанышман карыя, айтчы, менин колумдагы куш тирүүбү же өлүүбү?</w:t>
      </w:r>
    </w:p>
    <w:p w14:paraId="7E6F2116"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Ичинен болсо: эгер карыя «тирүү» десе, кушту муунтуп өлтүрөм; ал эми «өлүү» десе, алаканымды ачып учуруп жиберем да, аны уят кылам, — деп ойлойт.</w:t>
      </w:r>
    </w:p>
    <w:p w14:paraId="08554A9F"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Даанышман карыя бир аз ойлонуп туруп мындай дейт:</w:t>
      </w:r>
    </w:p>
    <w:p w14:paraId="4B1C7287"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Кымбаттуу уулум, сурооңдун жообу өз колуңда.</w:t>
      </w:r>
    </w:p>
    <w:p w14:paraId="1D628ACC"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Жигит аң-таң болуп, башын ылдый салат.</w:t>
      </w:r>
    </w:p>
    <w:p w14:paraId="68738135"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Карыя сөзүн улантат:</w:t>
      </w:r>
    </w:p>
    <w:p w14:paraId="3230CAF0" w14:textId="77777777" w:rsidR="002B0A7F" w:rsidRDefault="002B0A7F">
      <w:pPr>
        <w:keepNext/>
        <w:keepLines w:val="0"/>
        <w:pageBreakBefore w:val="0"/>
        <w:widowControl/>
        <w:spacing w:line="269" w:lineRule="auto" w:after="120" w:before="0"/>
      </w:pPr>
      <w:r>
        <w:rPr>
          <w:rFonts w:ascii="Arial" w:eastAsia="Arial" w:hAnsi="Arial"/>
          <w:color w:val="000000"/>
          <w:sz w:val="22"/>
          <w:lang w:val="ky-KG"/>
        </w:rPr>
        <w:t>— Согуш менен тынчтык, жаза менен кечирим, жакшылык менен жамандык — мунун баары өз колуңда. Адамдын өмүр жолун анын акылы эмес, ниети аныктайт. Ар бир адам жакшылык да, жамандык да кылууга кудуреттүү экенин унутпа. Бирок ар дайым тандоо бар, ал тандоо да өзүбүздүн колубузда.</w:t>
      </w:r>
    </w:p>
    <w:p w14:paraId="14E61642" w14:textId="77777777" w:rsidR="002B0A7F" w:rsidRPr="00860C05" w:rsidRDefault="002B0A7F">
      <w:pPr>
        <w:pStyle w:val="Moral"/>
        <w:keepNext/>
        <w:keepLines/>
        <w:pageBreakBefore w:val="0"/>
        <w:widowControl/>
        <w:spacing w:before="120" w:after="120" w:line="269" w:lineRule="auto"/>
        <w:ind w:left="240" w:right="240"/>
        <w:rPr>
          <w:lang w:val="ru-RU"/>
        </w:rPr>
      </w:pPr>
      <w:r>
        <w:rPr>
          <w:rFonts w:ascii="Arial" w:hAnsi="Arial"/>
          <w:b/>
          <w:color w:val="000000"/>
          <w:sz w:val="22"/>
          <w:lang w:val="ky-KG"/>
        </w:rPr>
        <w:t>Сабак: Жакшылыкка да, жамандыкка да адам өзү кадам таштайт. Тагдырыбызды акылыбыз эмес, ниетибиз аныктайт.</w:t>
      </w:r>
      <w:r>
        <w:rPr>
          <w:rFonts w:ascii="Arial" w:hAnsi="Arial"/>
          <w:color w:val="000000"/>
          <w:sz w:val="22"/>
          <w:lang w:val="ky-KG"/>
        </w:rPr>
      </w:r>
    </w:p>
    <w:p w14:paraId="59F096E0" w14:textId="77777777" w:rsidR="002B0A7F" w:rsidRDefault="002B0A7F">
      <w:pPr>
        <w:keepNext w:val="0"/>
        <w:keepLines w:val="0"/>
        <w:pageBreakBefore w:val="0"/>
        <w:widowControl/>
        <w:spacing w:before="0" w:after="160" w:line="269" w:lineRule="auto"/>
        <w:jc w:val="right"/>
      </w:pPr>
      <w:r>
        <w:rPr>
          <w:rFonts w:ascii="Arial" w:eastAsia="Arial" w:hAnsi="Arial" w:cs="Arial"/>
          <w:i/>
          <w:color w:val="000000"/>
          <w:sz w:val="18"/>
          <w:lang w:val="ky-KG"/>
        </w:rPr>
        <w:t>Аңгемелер ачык интернет булактарынан алынган, иллюстрациялар болсо ЖИ менен түзүлгөн.</w:t>
      </w:r>
    </w:p>
    <w:sectPr w:rsidR="002B0A7F" w:rsidRPr="002B0A7F"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F104A" w14:textId="77777777" w:rsidR="00207660" w:rsidRDefault="00207660" w:rsidP="002B0A7F">
      <w:pPr>
        <w:spacing w:after="0" w:line="240" w:lineRule="auto"/>
      </w:pPr>
      <w:r>
        <w:separator/>
      </w:r>
    </w:p>
  </w:endnote>
  <w:endnote w:type="continuationSeparator" w:id="0">
    <w:p w14:paraId="41DB3519" w14:textId="77777777" w:rsidR="00207660" w:rsidRDefault="00207660"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C63D4" w14:textId="77777777" w:rsidR="00207660" w:rsidRDefault="00207660" w:rsidP="002B0A7F">
      <w:pPr>
        <w:spacing w:after="0" w:line="240" w:lineRule="auto"/>
      </w:pPr>
      <w:r>
        <w:separator/>
      </w:r>
    </w:p>
  </w:footnote>
  <w:footnote w:type="continuationSeparator" w:id="0">
    <w:p w14:paraId="7595E344" w14:textId="77777777" w:rsidR="00207660" w:rsidRDefault="00207660"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592E4A"/>
    <w:rsid w:val="006F5A6D"/>
    <w:rsid w:val="00860C0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color w:val="000000"/>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color w:val="000000"/>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color w:val="000000"/>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color w:val="000000"/>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color w:val="000000"/>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color w:val="000000"/>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color w:val="000000"/>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color w:val="000000"/>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color w:val="000000"/>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color w:val="000000"/>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rPr>
      <w:color w:val="000000"/>
    </w:r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color w:val="000000"/>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rPr>
      <w:color w:val="000000"/>
    </w:rPr>
  </w:style>
  <w:style w:type="paragraph" w:customStyle="1" w:styleId="Moral">
    <w:name w:val="Moral"/>
    <w:basedOn w:val="Normal"/>
    <w:rsid w:val="002B0A7F"/>
    <w:pPr>
      <w:spacing w:before="160" w:after="0" w:line="276" w:lineRule="auto"/>
    </w:pPr>
    <w:rPr>
      <w:rFonts w:ascii="Arial" w:eastAsia="Arial" w:hAnsi="Arial"/>
      <w:i/>
      <w:color w:val="000000"/>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rPr>
      <w:color w:val="000000"/>
    </w:r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color w:val="000000"/>
    </w:rPr>
  </w:style>
  <w:style w:type="paragraph" w:styleId="TOC3">
    <w:name w:val="toc 3"/>
    <w:basedOn w:val="Normal"/>
    <w:next w:val="Normal"/>
    <w:autoRedefine/>
    <w:uiPriority w:val="39"/>
    <w:unhideWhenUsed/>
    <w:rsid w:val="002B0A7F"/>
    <w:pPr>
      <w:spacing w:after="100"/>
      <w:ind w:left="480"/>
    </w:pPr>
    <w:rPr>
      <w:rFonts w:eastAsiaTheme="minorEastAsia"/>
      <w:color w:val="000000"/>
    </w:rPr>
  </w:style>
  <w:style w:type="paragraph" w:styleId="TOC4">
    <w:name w:val="toc 4"/>
    <w:basedOn w:val="Normal"/>
    <w:next w:val="Normal"/>
    <w:autoRedefine/>
    <w:uiPriority w:val="39"/>
    <w:unhideWhenUsed/>
    <w:rsid w:val="002B0A7F"/>
    <w:pPr>
      <w:spacing w:after="100"/>
      <w:ind w:left="720"/>
    </w:pPr>
    <w:rPr>
      <w:rFonts w:eastAsiaTheme="minorEastAsia"/>
      <w:color w:val="000000"/>
    </w:rPr>
  </w:style>
  <w:style w:type="paragraph" w:styleId="TOC5">
    <w:name w:val="toc 5"/>
    <w:basedOn w:val="Normal"/>
    <w:next w:val="Normal"/>
    <w:autoRedefine/>
    <w:uiPriority w:val="39"/>
    <w:unhideWhenUsed/>
    <w:rsid w:val="002B0A7F"/>
    <w:pPr>
      <w:spacing w:after="100"/>
      <w:ind w:left="960"/>
    </w:pPr>
    <w:rPr>
      <w:rFonts w:eastAsiaTheme="minorEastAsia"/>
      <w:color w:val="000000"/>
    </w:rPr>
  </w:style>
  <w:style w:type="paragraph" w:styleId="TOC6">
    <w:name w:val="toc 6"/>
    <w:basedOn w:val="Normal"/>
    <w:next w:val="Normal"/>
    <w:autoRedefine/>
    <w:uiPriority w:val="39"/>
    <w:unhideWhenUsed/>
    <w:rsid w:val="002B0A7F"/>
    <w:pPr>
      <w:spacing w:after="100"/>
      <w:ind w:left="1200"/>
    </w:pPr>
    <w:rPr>
      <w:rFonts w:eastAsiaTheme="minorEastAsia"/>
      <w:color w:val="000000"/>
    </w:rPr>
  </w:style>
  <w:style w:type="paragraph" w:styleId="TOC7">
    <w:name w:val="toc 7"/>
    <w:basedOn w:val="Normal"/>
    <w:next w:val="Normal"/>
    <w:autoRedefine/>
    <w:uiPriority w:val="39"/>
    <w:unhideWhenUsed/>
    <w:rsid w:val="002B0A7F"/>
    <w:pPr>
      <w:spacing w:after="100"/>
      <w:ind w:left="1440"/>
    </w:pPr>
    <w:rPr>
      <w:rFonts w:eastAsiaTheme="minorEastAsia"/>
      <w:color w:val="000000"/>
    </w:rPr>
  </w:style>
  <w:style w:type="paragraph" w:styleId="TOC8">
    <w:name w:val="toc 8"/>
    <w:basedOn w:val="Normal"/>
    <w:next w:val="Normal"/>
    <w:autoRedefine/>
    <w:uiPriority w:val="39"/>
    <w:unhideWhenUsed/>
    <w:rsid w:val="002B0A7F"/>
    <w:pPr>
      <w:spacing w:after="100"/>
      <w:ind w:left="1680"/>
    </w:pPr>
    <w:rPr>
      <w:rFonts w:eastAsiaTheme="minorEastAsia"/>
      <w:color w:val="000000"/>
    </w:rPr>
  </w:style>
  <w:style w:type="paragraph" w:styleId="TOC9">
    <w:name w:val="toc 9"/>
    <w:basedOn w:val="Normal"/>
    <w:next w:val="Normal"/>
    <w:autoRedefine/>
    <w:uiPriority w:val="39"/>
    <w:unhideWhenUsed/>
    <w:rsid w:val="002B0A7F"/>
    <w:pPr>
      <w:spacing w:after="100"/>
      <w:ind w:left="1920"/>
    </w:pPr>
    <w:rPr>
      <w:rFonts w:eastAsiaTheme="minorEastAsia"/>
      <w:color w:val="000000"/>
    </w:rPr>
  </w:style>
  <w:style w:type="paragraph" w:styleId="TOCHeading">
    <w:name w:val="TOC Heading"/>
    <w:basedOn w:val="Heading1"/>
    <w:next w:val="Normal"/>
    <w:uiPriority w:val="39"/>
    <w:unhideWhenUsed/>
    <w:qFormat/>
    <w:rsid w:val="00860C05"/>
    <w:pPr>
      <w:spacing w:before="240" w:after="0" w:line="259" w:lineRule="auto"/>
      <w:outlineLvl w:val="9"/>
    </w:pPr>
    <w:rPr>
      <w:color w:val="000000"/>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298</Pages>
  <Words>43835</Words>
  <Characters>257755</Characters>
  <Application>Microsoft Office Word</Application>
  <DocSecurity>0</DocSecurity>
  <Lines>6137</Lines>
  <Paragraphs>2845</Paragraphs>
  <ScaleCrop>false</ScaleCrop>
  <Company/>
  <LinksUpToDate>false</LinksUpToDate>
  <CharactersWithSpaces>298745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2</cp:revision>
  <dcterms:created xsi:type="dcterms:W3CDTF">2026-09-21T18:20:00Z</dcterms:created>
  <dcterms:modified xsi:type="dcterms:W3CDTF">2026-09-21T18:26:00Z</dcterms:modified>
  <dc:language>ky-KG</dc:language>
</cp:coreProperties>
</file>