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D2FA" w14:textId="4B55694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86" w:name="Story_87"/>
      <w:r>
        <w:rPr>
          <w:rFonts w:ascii="Arial" w:hAnsi="Arial"/>
          <w:b/>
          <w:color w:val="000000"/>
          <w:sz w:val="34"/>
          <w:lang w:val="ky-KG"/>
        </w:rPr>
        <w:t>Колу иште</w:t>
      </w:r>
      <w:bookmarkEnd w:id="10086"/>
    </w:p>
    <w:p w14:paraId="5E4EDE5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киши он жумуртканы он капыкка сатып алып, тогуз капыкка сатчу экен. Тааныштары мындай таң калыштуу сооданын максатын сураганда, ал мындай деп жооп берет:</w:t>
      </w:r>
    </w:p>
    <w:p w14:paraId="12B5060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Зыян тартып жатканыма карабагыла; соода кылып жүргөнүмдү көрүп, баары мени соодагер деп эсептейт, колум иште экенин көрүшөт.</w:t>
      </w:r>
    </w:p>
    <w:p w14:paraId="45B5F50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Элге иштеп жаткандай көрүнүү башка, иштен майнап чыгаруу башка. Көрүнүш үчүн гана маанисиз иш кылуу зыян алып келет.</w:t>
      </w:r>
      <w:r>
        <w:rPr>
          <w:rFonts w:ascii="Arial" w:hAnsi="Arial"/>
          <w:color w:val="000000"/>
          <w:sz w:val="22"/>
          <w:lang w:val="ky-KG"/>
        </w:rPr>
      </w:r>
    </w:p>
    <w:p w14:paraId="7085818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