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19463" w14:textId="389690E0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05" w:name="Story_106"/>
      <w:r>
        <w:rPr>
          <w:rFonts w:ascii="Arial" w:hAnsi="Arial"/>
          <w:b/>
          <w:color w:val="000000"/>
          <w:sz w:val="34"/>
          <w:lang w:val="ky-KG"/>
        </w:rPr>
        <w:t>Ишсиз шайтан</w:t>
      </w:r>
      <w:bookmarkEnd w:id="10105"/>
    </w:p>
    <w:p w14:paraId="397DB0FE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Бир дербиш ойго батып отуруп, капысынан жанындагы шайтанды көрүп калат. «Эмнеге мынчалык тынч отурасың, эч кимге зыян келтирбейсиң?» — деп андан сурайт.</w:t>
      </w:r>
    </w:p>
    <w:p w14:paraId="25FBE188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Шайтан чарчаңкы башын көтөрүп: «Силер, адамдар, бири-бириңерге ушунчалык көп зыян келтирип, ушунчалык азап чектиресиңер — мага кылар иш калдыбы деги?»</w:t>
      </w:r>
    </w:p>
    <w:p w14:paraId="4B07EF67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Адамдар бири-бирине ушунчалык зулум кылгандыктан, шайтанга иш калбайт. Жамандыктын көбү сырттан эмес, өз ичибизден чыгат.</w:t>
      </w:r>
      <w:r>
        <w:rPr>
          <w:rFonts w:ascii="Arial" w:hAnsi="Arial"/>
          <w:color w:val="000000"/>
          <w:sz w:val="22"/>
          <w:lang w:val="ky-KG"/>
        </w:rPr>
      </w:r>
    </w:p>
    <w:p w14:paraId="0A7829D3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