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8B285" w14:textId="4DC550F6" w:rsidR="002B0A7F" w:rsidRDefault="002B0A7F" w:rsidP="002B0A7F">
      <w:pPr>
        <w:pStyle w:val="Title"/>
        <w:keepNext/>
        <w:keepLines w:val="0"/>
        <w:pageBreakBefore w:val="0"/>
        <w:widowControl/>
        <w:spacing w:line="269" w:lineRule="auto" w:after="180" w:before="0"/>
      </w:pPr>
      <w:bookmarkStart w:id="10112" w:name="Story_113"/>
      <w:r>
        <w:rPr>
          <w:rFonts w:ascii="Arial" w:hAnsi="Arial"/>
          <w:b/>
          <w:color w:val="000000"/>
          <w:sz w:val="34"/>
          <w:lang w:val="ky-KG"/>
        </w:rPr>
        <w:t>Франкфурт судьясынын адилет өкүмү</w:t>
      </w:r>
      <w:bookmarkEnd w:id="10112"/>
    </w:p>
    <w:p w14:paraId="18F8EC0D"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Бул окуя 1506-жылы Франкфурт шаарында катталган. Бир соодагер ичинде 800 гульден акчасы бар баштыгын жолдо жоготуп алат. Ошол жолдон кокустан өтүп бараткан жыгач уста баштыкты таап алат. Өтө динчил уста табылгасы тууралуу эч кимге айтпай, мынчалык көп акчанын жоголгонун байкабай калуу мүмкүн эмес, ээси сөзсүз издеп келет деп ойлойт.</w:t>
      </w:r>
    </w:p>
    <w:p w14:paraId="20846340"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Бир күнү жыгач уста сыйынуу үчүн чиркөөгө келет. Сыйынуу аяктагандан кийин кечил элге Франкфуртка келген бир соодагер 800 гульден акчасын жоготконун жана таап келген адамга 100 гульден сыйлык берерин жарыялайт.</w:t>
      </w:r>
    </w:p>
    <w:p w14:paraId="11E04E64"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Муну уккан жыгач уста тапкан акчасын алып чиркөөгө келет да, баштыкты кечилге тапшырат.</w:t>
      </w:r>
    </w:p>
    <w:p w14:paraId="652C1862"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Соодагерге акчасы табылганын кабарлашат. Ал чиркөөгө келип, баштыгын алат, бирок убада кылган 100 гульденди жыгач устага бербей, болгону 5 гульден сунат. Жыгач уста андан убадасын аткарууну талап кылат. Ач көз соодагер болсо 100 гульденди бербеш үчүн баштыгында 800 эмес, 900 гульден болгонун, жыгач уста акчанын бир бөлүгүн алганын айтып чыгат. Кечил устаны коргоп, талашка аралашат: аны тааный турганын, абийирдүү адам экенин айтат. Талаш күчөйт. Акыры кечил соодагер менен жыгач устаны шаардык сотко алып барат.</w:t>
      </w:r>
    </w:p>
    <w:p w14:paraId="67B0616F"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Сот отуруму башталат. Судья соодагерден колун Инжилдин үстүнө коюп, 900 гульден жоготконуна ант берүүнү талап кылат. Соодагер эч тартынбай колун Инжилге коюп ант берет. Андан кийин судья жыгач устага 800 гульден тапканына ант берүүнү буюрат. Жыгач уста да колун Инжилге коюп ант берет.</w:t>
      </w:r>
    </w:p>
    <w:p w14:paraId="7496C67F"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Баары судьянын чечимин чыдамсыздык менен күтөт. Судья иш күндөй ачык экенин айтып, өкүмүн жарыялайт:</w:t>
      </w:r>
    </w:p>
    <w:p w14:paraId="5749FAE9" w14:textId="77777777" w:rsidR="002B0A7F" w:rsidRDefault="002B0A7F">
      <w:pPr>
        <w:keepNext/>
        <w:keepLines w:val="0"/>
        <w:pageBreakBefore w:val="0"/>
        <w:widowControl/>
        <w:spacing w:line="269" w:lineRule="auto" w:after="120" w:before="0"/>
      </w:pPr>
      <w:r>
        <w:rPr>
          <w:rFonts w:ascii="Arial" w:eastAsia="Arial" w:hAnsi="Arial"/>
          <w:color w:val="000000"/>
          <w:sz w:val="22"/>
          <w:lang w:val="ky-KG"/>
        </w:rPr>
        <w:t>— Жыгач уста 800 гульден тааптыр, соодагер болсо 900 гульден жоготуптур. Демек, уста тапкан акча соодагердики эмес. Ээси табылбагандыктан, бул 800 гульден жыгач устага берилет. Ал эми соодагер жоготкон 900 гульденин издей берсин.</w:t>
      </w:r>
    </w:p>
    <w:p w14:paraId="4C2B9163" w14:textId="77777777" w:rsidR="002B0A7F" w:rsidRPr="00860C05" w:rsidRDefault="002B0A7F">
      <w:pPr>
        <w:pStyle w:val="Moral"/>
        <w:keepNext/>
        <w:keepLines/>
        <w:pageBreakBefore w:val="0"/>
        <w:widowControl/>
        <w:spacing w:before="120" w:after="120" w:line="269" w:lineRule="auto"/>
        <w:ind w:left="240" w:right="240"/>
        <w:rPr>
          <w:lang/>
        </w:rPr>
      </w:pPr>
      <w:r>
        <w:rPr>
          <w:rFonts w:ascii="Arial" w:hAnsi="Arial"/>
          <w:b/>
          <w:color w:val="000000"/>
          <w:sz w:val="22"/>
          <w:lang w:val="ky-KG"/>
        </w:rPr>
        <w:t>Сабак: Ач көздүк адамды өз тузагына салат. Акыны танган сараң акыры өз калпынын курмандыгы болот; адилет болсо акылуунун тарабында.</w:t>
      </w:r>
      <w:r>
        <w:rPr>
          <w:rFonts w:ascii="Arial" w:hAnsi="Arial"/>
          <w:color w:val="000000"/>
          <w:sz w:val="22"/>
          <w:lang w:val="ky-KG"/>
        </w:rPr>
      </w:r>
    </w:p>
    <w:p w14:paraId="3E756D83"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