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444F" w14:textId="131C6B0F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32" w:name="Story_133"/>
      <w:r>
        <w:rPr>
          <w:rFonts w:ascii="Arial" w:hAnsi="Arial"/>
          <w:b/>
          <w:color w:val="000000"/>
          <w:sz w:val="34"/>
          <w:lang w:val="ky-KG"/>
        </w:rPr>
        <w:t>Натыйжалуураак жол</w:t>
      </w:r>
      <w:bookmarkEnd w:id="10132"/>
    </w:p>
    <w:p w14:paraId="18B7974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Токой аралап бараткан мерген кызык көрүнүшкө туш болот. Бир отунчу бир даракты кыюу үчүн көптөн бери аябай кыйналып балталап жатыптыр. Бетинен тер куюлуп, бүт денеси чыңалып турган экен.</w:t>
      </w:r>
    </w:p>
    <w:p w14:paraId="563284E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Мерген жакындап келип сурайт:</w:t>
      </w:r>
    </w:p>
    <w:p w14:paraId="6B20BDF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Эмне үчүн ишиңиз ушунчалык оор жана жай жүрүп жатат? Балтаңыз такыр мокоп калыптыр. Бир аз курчутуп албайсызбы?</w:t>
      </w:r>
    </w:p>
    <w:p w14:paraId="6225CF0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Отунчу ага таң кала карап, жооп берет:</w:t>
      </w:r>
    </w:p>
    <w:p w14:paraId="5F8529D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Эмне деп жатасыз? Балтаны курчутууга убакытты кайдан табам? Алдыда кыйыла турган дагы жыйырма дарак бар!</w:t>
      </w:r>
    </w:p>
    <w:p w14:paraId="12A2400C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Эмгек баалуу, бирок ойлонулбаган эмгек натыйжасыз болушу мүмкүн. Бир аз токтоп, куралыңды курчутсаң, калган ишиң тезирээк, жеңилирээк бүтөт.</w:t>
      </w:r>
      <w:r>
        <w:rPr>
          <w:rFonts w:ascii="Arial" w:hAnsi="Arial"/>
          <w:color w:val="000000"/>
          <w:sz w:val="22"/>
          <w:lang w:val="ky-KG"/>
        </w:rPr>
      </w:r>
    </w:p>
    <w:p w14:paraId="757FCF4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