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A8E9C" w14:textId="7F1DFF30" w:rsidR="002B0A7F" w:rsidRDefault="002B0A7F" w:rsidP="002B0A7F">
      <w:pPr>
        <w:pStyle w:val="Title"/>
        <w:keepNext/>
        <w:keepLines w:val="0"/>
        <w:pageBreakBefore w:val="0"/>
        <w:widowControl/>
        <w:spacing w:line="269" w:lineRule="auto" w:after="180" w:before="0"/>
      </w:pPr>
      <w:bookmarkStart w:id="10153" w:name="Story_154"/>
      <w:r>
        <w:rPr>
          <w:rFonts w:ascii="Arial" w:hAnsi="Arial"/>
          <w:b/>
          <w:color w:val="000000"/>
          <w:sz w:val="34"/>
          <w:lang w:val="ky-KG"/>
        </w:rPr>
        <w:t>Башкалардын ойлору</w:t>
      </w:r>
      <w:bookmarkEnd w:id="10153"/>
    </w:p>
    <w:p w14:paraId="6B83194A"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Адам баласы бир күнү үтүрдү (,) жоготту. Айткандары бири-бирине аралашып кетти. Башка бир күнү чекитти (.) жоготту. Ойлору улана берип, аларды бири-биринен ажырата албай калды. Дагы бир күнү илеп белгисин (!) жоготту. Кубанычынан, ачуусунан, бардык сезимдеринен айрылды. Анан суроо белгисин (?) жоготту. Суроо бергенди унутуп, баарын кандай болсо, ошондой эле суроосуз кабыл алууга аргасыз болду. Дагы бир күнү кош чекитти (:) жоготту. Түшүндүрүп, чечмелеп берүү жөндөмү жок болду.</w:t>
      </w:r>
    </w:p>
    <w:p w14:paraId="1F6E2F4F"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Өмүрүнүн аягына жеткенде колунда тырмакчалар гана калган эле — алардын ичинде болсо башкалардын ойлору гана бар болчу.</w:t>
      </w:r>
    </w:p>
    <w:p w14:paraId="6119B440" w14:textId="77777777" w:rsidR="002B0A7F" w:rsidRPr="00860C05" w:rsidRDefault="002B0A7F">
      <w:pPr>
        <w:pStyle w:val="Moral"/>
        <w:keepNext/>
        <w:keepLines/>
        <w:pageBreakBefore w:val="0"/>
        <w:widowControl/>
        <w:spacing w:before="120" w:after="120" w:line="269" w:lineRule="auto"/>
        <w:ind w:left="240" w:right="240"/>
        <w:rPr>
          <w:lang/>
        </w:rPr>
      </w:pPr>
      <w:r>
        <w:rPr>
          <w:rFonts w:ascii="Arial" w:hAnsi="Arial"/>
          <w:b/>
          <w:color w:val="000000"/>
          <w:sz w:val="22"/>
          <w:lang w:val="ky-KG"/>
        </w:rPr>
        <w:t>Сабак: Өз баалуулуктарын жана тамырын биринен сала жоготкон адамдын ичи жат ойлорго толот. Руханий тамырыңды сактабасаң, акыры өзүң болбой каласың.</w:t>
      </w:r>
      <w:r>
        <w:rPr>
          <w:rFonts w:ascii="Arial" w:hAnsi="Arial"/>
          <w:color w:val="000000"/>
          <w:sz w:val="22"/>
          <w:lang w:val="ky-KG"/>
        </w:rPr>
      </w:r>
    </w:p>
    <w:p w14:paraId="3224F130"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