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EB50F" w14:textId="1FC4B2E1" w:rsidR="002B0A7F" w:rsidRDefault="002B0A7F" w:rsidP="002B0A7F">
      <w:pPr>
        <w:pStyle w:val="Title"/>
        <w:keepNext/>
        <w:keepLines w:val="0"/>
        <w:pageBreakBefore w:val="0"/>
        <w:widowControl/>
        <w:spacing w:line="269" w:lineRule="auto" w:after="180" w:before="0"/>
      </w:pPr>
      <w:bookmarkStart w:id="10166" w:name="Story_167"/>
      <w:r>
        <w:rPr>
          <w:rFonts w:ascii="Arial" w:hAnsi="Arial"/>
          <w:b/>
          <w:color w:val="000000"/>
          <w:sz w:val="34"/>
          <w:lang w:val="ky-KG"/>
        </w:rPr>
        <w:t>Бала тарбиясы</w:t>
      </w:r>
      <w:bookmarkEnd w:id="10166"/>
    </w:p>
    <w:p w14:paraId="6B06EE02"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Бир үй-бүлөдө ата-энесинин тилин албаган уул бар эле. Алар эмне десе, бала ошонун тескерисин жасачу. Мектептеги иши да начар болчу. Сабактарын ынтаа коюп окучу эмес, үй тапшырмаларын да толук аткарчу эмес. Апасы ачууланып урса да, майнап чыкчу эмес. Атасы бөлмөгө камап жазаласа да, баланы оңдой алган жок.</w:t>
      </w:r>
    </w:p>
    <w:p w14:paraId="03E5AB2E" w14:textId="77777777" w:rsidR="002B0A7F" w:rsidRDefault="002B0A7F">
      <w:pPr>
        <w:keepNext w:val="0"/>
        <w:keepLines w:val="0"/>
        <w:pageBreakBefore w:val="0"/>
        <w:widowControl/>
        <w:spacing w:line="269" w:lineRule="auto" w:after="120" w:before="0"/>
      </w:pPr>
      <w:r>
        <w:rPr>
          <w:rFonts w:ascii="Arial" w:hAnsi="Arial"/>
          <w:color w:val="000000"/>
          <w:sz w:val="22"/>
          <w:lang w:val="ky-KG"/>
        </w:rPr>
        <w:t>Бир күнү эне баласын мектепке алып баратып, жолдон «аюу үйрөтүүчүгө» жолугат. Тегерегине кызыккан эл топтолгон үйрөтүүчү дап кагып, мурдуна шакек тагылган аюу болсо секирип бийлеп жаткан экен.</w:t>
      </w:r>
    </w:p>
    <w:p w14:paraId="1CE4BF48"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Аял токтоп, ойго батты. Ичинен: «Мен бул баланы тарбиялай албай жатам, бул киши болсо аюуну кандай үйрөтүп койгонун кара!» — деди.</w:t>
      </w:r>
    </w:p>
    <w:p w14:paraId="0E8AF025"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Анан аюу үйрөтүүчүгө жакындап: — Баламды тил алдырта албай жатам, сиз бул жапайы жаныбарды кантип үйрөтөсүз? — деп сурады.</w:t>
      </w:r>
    </w:p>
    <w:p w14:paraId="032B7DC2"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Киши жылмайды: — Ар нерсенин өз жолу бар. Менин да өз тарбиялоо ыкмам бар.</w:t>
      </w:r>
    </w:p>
    <w:p w14:paraId="36842570"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Аял: — Суранам, мага жардам бериңиз, — деди.</w:t>
      </w:r>
    </w:p>
    <w:p w14:paraId="069D08BE"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Аюу үйрөтүүчү баланы карап: — Кыйын эч нерсе жок. Аны мага бир жумага тапшырыңыз, тил алчаак кылып берем, — деди.</w:t>
      </w:r>
    </w:p>
    <w:p w14:paraId="51651D57"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Аял сүйүнүп, баласын күн сайын аюу үйрөтүүчүгө алып барып, кайра алып келе баштады.</w:t>
      </w:r>
    </w:p>
    <w:p w14:paraId="2F2374EA"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Бир нече күн эле өткөнүнө карабай, баланын жүрүм-туруму акырындык менен оңоло баштады. Эми ал апасына каршы чыкпай калды. Бир жумадан кийин бала аял каалагандай болуп өзгөрдү. Аял аябай сүйүндү. Аюу үйрөтүүчүгө ыраазычылыгын билдирип, ага көп бата берди.</w:t>
      </w:r>
    </w:p>
    <w:p w14:paraId="7E48F478"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Кошуна-колоң бул ишке абдан таң калды. Мурдагы тил албас, кежир бала жок болуп, ордуна токтоо, жоош, тарбиялуу бала келген эле.</w:t>
      </w:r>
    </w:p>
    <w:p w14:paraId="4FD79A07"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Мектептеги мугалими да баладагы өзгөрүүгө ыраазы болуп, апасын куттуктады. Бирок өзгөрүү көпкө созулган жок. Мурдагыдай өжөр жана ачуулуу болбосо да, бала эми классташтарынын буюмдарын уурдап, жашыруун иштерди жасап, көз көрүнө калп айта баштады. Мугалим апасына телефон чалып: «Эмне кыларыңызды билбейм, бирок балаңыз абдан кызык болуп калыптыр. Уурулук кылып, калп айта баштады», — деди. Аял катуу кайгырды. Капаланып аюу үйрөтүүчүнү издеп барганы менен, аны таба алган жок. Ал киши ал жерден кетип калыптыр.</w:t>
      </w:r>
    </w:p>
    <w:p w14:paraId="1D3CD0E4"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Ата-эненин айласыз абалын көргөн көптү көргөн кошунасы: «Кабатыр болбоңуздар, мен жүрөгү кең, акылман бир адамды тааныйм. Кааласаңыздар, ошого барып, жагдайды түшүндүрүңүздөр», — деди.</w:t>
      </w:r>
    </w:p>
    <w:p w14:paraId="41268635"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Аял макул болду. Баласын ээрчитип, акылмандын алдына барды. Ал жагдайды уккандан кийин: — Бул татынакай жигитти мага бир жумага бериңиз, колуман эмне келерин көрөйүн, — деди. Аял сунушту кабыл алды.</w:t>
      </w:r>
    </w:p>
    <w:p w14:paraId="7DF76EC0"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Ал баласын акылмандын жанына алып барып, кайра алып келе баштады.</w:t>
      </w:r>
    </w:p>
    <w:p w14:paraId="1860B13E"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Эки эле жолугушуудан кийин акылман катуу капа болду. Баланын апасына: — Сиздер бул балага эмне кылдыңыздар? Андан айбанга мүнөздүү сапаттарды көрүп жатам, — деди. Аял таң калып: — Мен эч нерсе кылган жокмун, болгону бир кезде бала абдан тентек болгондуктан, аны аюу үйрөтүүчүгө алып барып жүрчүмүн, — деди.</w:t>
      </w:r>
    </w:p>
    <w:p w14:paraId="507C43CE"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Акылман катуу ачууланды: — Сиздин оюңузча, жаныбар үйрөтүүчү балага тарбия бере алабы? Жаныбарлар коркуу менен, адамдар болсо абийир менен тарбияланат. Жаныбарларды кээде уруп, урушуп, жазалап тартипке салат; бул да жардам бербесе, караңгы бөлмөгө камап, айласыз абалга түшүрүшөт. Өз балаңызды жаныбар үйрөтүүчүгө кантип тапшырып койдуңуз?</w:t>
      </w:r>
    </w:p>
    <w:p w14:paraId="4A421D16"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Анан сөзүн улады: — Эсиңизде болсун, тарбия — баланы кысымга алуу эмес, анын жүрөгүнө жол табуу. Балаңызды алып кетиңиз. Ага жакын болуңуз, өөп-кучактаңыз, аны угуңуз, сүйүүңүздү аябаңыз. Сүйгөнүн көргөн сайын сиздерге болгон ишеними артат, мамилеси жумшарат.</w:t>
      </w:r>
    </w:p>
    <w:p w14:paraId="6562BA5E"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 Балаңыздын дабасы аюу үйрөтүүчү да, мен да эмесмин; жалгыз өзүңүздөр — ата-энесиздер, — деп акылман сөзүн бүтүрдү.</w:t>
      </w:r>
    </w:p>
    <w:p w14:paraId="17949F23" w14:textId="77777777" w:rsidR="002B0A7F" w:rsidRPr="00860C05" w:rsidRDefault="002B0A7F">
      <w:pPr>
        <w:pStyle w:val="Moral"/>
        <w:keepNext/>
        <w:keepLines/>
        <w:pageBreakBefore w:val="0"/>
        <w:widowControl/>
        <w:spacing w:before="120" w:after="120" w:line="269" w:lineRule="auto"/>
        <w:ind w:left="240" w:right="240"/>
        <w:rPr>
          <w:lang w:val="ru-RU"/>
        </w:rPr>
      </w:pPr>
      <w:r>
        <w:rPr>
          <w:rFonts w:ascii="Arial" w:hAnsi="Arial"/>
          <w:b/>
          <w:color w:val="000000"/>
          <w:sz w:val="22"/>
          <w:lang w:val="ky-KG"/>
        </w:rPr>
        <w:t>Сабак: Бала коркуу менен эмес, сүйүү менен тарбияланат. Балага тарбия берүүчү үйрөтүүчү же сырттан келген адам эмес — сүйүү көрсөткөн ата-эне.</w:t>
      </w:r>
      <w:r>
        <w:rPr>
          <w:rFonts w:ascii="Arial" w:hAnsi="Arial"/>
          <w:color w:val="000000"/>
          <w:sz w:val="22"/>
          <w:lang w:val="ky-KG"/>
        </w:rPr>
      </w:r>
    </w:p>
    <w:p w14:paraId="3BA9C646"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