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14DE" w14:textId="4D3D76A5" w:rsidR="002B0A7F" w:rsidRDefault="002B0A7F" w:rsidP="002B0A7F">
      <w:pPr>
        <w:pStyle w:val="Title"/>
        <w:keepNext/>
        <w:keepLines w:val="0"/>
        <w:pageBreakBefore w:val="0"/>
        <w:widowControl/>
        <w:spacing w:line="269" w:lineRule="auto" w:after="180" w:before="0"/>
      </w:pPr>
      <w:bookmarkStart w:id="10192" w:name="Story_193"/>
      <w:r>
        <w:rPr>
          <w:rFonts w:ascii="Arial" w:hAnsi="Arial"/>
          <w:b/>
          <w:color w:val="000000"/>
          <w:sz w:val="34"/>
          <w:lang w:val="ky-KG"/>
        </w:rPr>
        <w:t>Саламатсызбы, агай, мени эстедиңизби</w:t>
      </w:r>
      <w:bookmarkEnd w:id="10192"/>
    </w:p>
    <w:p w14:paraId="1AECB4A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Саламатсызбы, агай! Мени эстедиңизби? Бир кезде мектепте мага сабак бергенсиз.</w:t>
      </w:r>
    </w:p>
    <w:p w14:paraId="05DA635A" w14:textId="77777777" w:rsidR="002B0A7F" w:rsidRDefault="002B0A7F">
      <w:pPr>
        <w:keepNext w:val="0"/>
        <w:keepLines w:val="0"/>
        <w:pageBreakBefore w:val="0"/>
        <w:widowControl/>
        <w:spacing w:line="269" w:lineRule="auto" w:after="120" w:before="0"/>
      </w:pPr>
      <w:r>
        <w:rPr>
          <w:rFonts w:ascii="Arial" w:hAnsi="Arial"/>
          <w:color w:val="000000"/>
          <w:sz w:val="22"/>
          <w:lang w:val="ky-KG"/>
        </w:rPr>
        <w:t>— Ооба, эстедим. Башталгыч класста менин окуучум болгонсуң. Көп жылдан кийин сени кайра көргөнүмө кубанып турам. Азыр эмне иш кыласың?</w:t>
      </w:r>
    </w:p>
    <w:p w14:paraId="2622258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Мен да сизди көргөнүмө абдан кубанычтамын. Мен да сиздей мугалим болдум.</w:t>
      </w:r>
    </w:p>
    <w:p w14:paraId="0706578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Абдан жакшы. Мугалим болууну эмнеге чечтиң?</w:t>
      </w:r>
    </w:p>
    <w:p w14:paraId="1957B0D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Анткени бир кезде сиз мугалим катары мага дем берип, жашоодо үлгү болгонсуз. Ошондуктан мен да мугалим болуп, балдардын өсүп-жетилишине салым кошууну, аларды жашоодо ийгиликке жетүүгө шыктандырууну чечтим.</w:t>
      </w:r>
    </w:p>
    <w:p w14:paraId="54277AF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Мындай ойдо болуп, мугалимдикти тандаганыңа кубанычтамын. Бирок сен мени бир кезде өзүңө дем берип, үлгү болгон дедиң. Так эмнени айтып жатасың?</w:t>
      </w:r>
    </w:p>
    <w:p w14:paraId="09A67B8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Сиз бизге сабак берип жүргөндө, класстагы балдардын бирине ата-энеси кооз саат сатып берген эле. Менин ата-энемдин шарты жок болгондуктан, мага саат алып бере алышчу эмес. Ал саат мага аябай жагып, бир күнү чоң танаписте аны тиги баланын чөнтөгүнөн уурдап алдым. Танапистен кийин бала сааты уурдалганын сизге айтты. Сиз класстагы окуучуларга кайрылып, саатты ким алса, кайра кайтарып беришин сурадыңыз. Эч ким үн катпаганда, бөлмөнүн эшигин жаап, бардык балдардын чөнтөгүн текшерериңизди айттыңыз. Ошондо ичимден: «Бул менин жашоомдогу эң уят учур болот», — деп ойлодум.</w:t>
      </w:r>
    </w:p>
    <w:p w14:paraId="52DCC8C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Балдар дубалды бойлой тизилишти. Сиз баарына көзүн колу менен жабууну буйрудуңуз. Анан бирден бардык балдардын чөнтөгүн текшердиңиз. Саатты менин чөнтөгүмдөн тапкандан кийин да калган окуучулардын чөнтөктөрүн текшерүүнү уланттыңыз жана акырында аны ким уурдаганын эч кимге айтпадыңыз. Ал тургай жыл бою бул окуя тууралуу мага да, ата-энеме да бир ооз сөз айткан жоксуз. Саатты жөн гана ээсине кайтарып бердиңиз. Ошол күнү менин кадыр-баркымдын тебеленишине жол бербедиңиз, балалык акылсыз жоругумдун айынан «ууру», «жалганчы» атка конуудан сактап, мени кечирдиңиз.</w:t>
      </w:r>
    </w:p>
    <w:p w14:paraId="7B10182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Ал окуя мага чоң сабак болду. Чыныгы мугалим окуучусуна билим гана берген адам эмес экенин түшүндүм. Ал туура баалуулуктарды сиңирген, катасы үчүн жазалабай, андан сабак алууну үйрөткөн, окуучусун жашоого байланыштырган адам экен. Дал ошол учурда келечекте мен да сиздей мугалим болууну чечтим.</w:t>
      </w:r>
    </w:p>
    <w:p w14:paraId="337B1BB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Мугалим бул окуяны угуп, таң калат. Жигит сурайт:</w:t>
      </w:r>
    </w:p>
    <w:p w14:paraId="14E2C7B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Бул окуяны эстеген жоксузбу? Саатты менин чөнтөгүмдөн тапканыңызды унуттуңузбу?</w:t>
      </w:r>
    </w:p>
    <w:p w14:paraId="5B13C27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Окуяны эстедим, болгону саат сенин чөнтөгүңдөн чыкканын билчү эмесмин.</w:t>
      </w:r>
    </w:p>
    <w:p w14:paraId="20174D8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Кандайча саат менин чөнтөгүмдөн чыкканын билген эмессиз? Аны өзүңүз менин чөнтөгүмдөн тапкансыз да!</w:t>
      </w:r>
    </w:p>
    <w:p w14:paraId="39062423"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Анткени окуучулардын чөнтөктөрүн текшерип жатканда мен да көзүмдү жумгам...</w:t>
      </w:r>
    </w:p>
    <w:p w14:paraId="3BA5225D"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Адамдын кемчилигин бетине чаппай, көзүн жумуп аны коргоо — чыныгы мугалимдик. Кадыр-баркы сакталган адам катасынан сабак алып көтөрүлөт.</w:t>
      </w:r>
      <w:r>
        <w:rPr>
          <w:rFonts w:ascii="Arial" w:hAnsi="Arial"/>
          <w:color w:val="000000"/>
          <w:sz w:val="22"/>
          <w:lang w:val="ky-KG"/>
        </w:rPr>
      </w:r>
    </w:p>
    <w:p w14:paraId="492426D9" w14:textId="77777777" w:rsidR="002B0A7F" w:rsidRDefault="002B0A7F">
      <w:pPr>
        <w:keepNext w:val="0"/>
        <w:keepLines w:val="0"/>
        <w:pageBreakBefore w:val="0"/>
        <w:widowControl/>
        <w:spacing w:before="0" w:line="269" w:lineRule="auto" w:after="160"/>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