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5356" w14:textId="1B42FD8F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15" w:name="Story_216"/>
      <w:r>
        <w:rPr>
          <w:rFonts w:ascii="Arial" w:hAnsi="Arial"/>
          <w:b/>
          <w:color w:val="000000"/>
          <w:sz w:val="34"/>
          <w:lang w:val="ky-KG"/>
        </w:rPr>
        <w:t>Кыйынчылыкты мүмкүнчүлүккө айлантуу</w:t>
      </w:r>
      <w:bookmarkEnd w:id="10215"/>
    </w:p>
    <w:p w14:paraId="2F9D314F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Жашоодо кээде ишибиз ойдогудай жеңил жүрөт, кээде күтпөгөн кыйынчылыктарга туш болобуз. Эң маанилүүсү — жолуккан кыйынчылыкты мүмкүнчүлүккө айландыра билүү.</w:t>
      </w:r>
    </w:p>
    <w:p w14:paraId="3C79836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Бир эле кыйынчылык бирөөнү сындырып, экинчисин чыңдайт. Тоскоолдуктан сабак алып, аны алдыга жылуу үчүн мүмкүнчүлүккө айлантууга аракеттен.</w:t>
      </w:r>
      <w:r>
        <w:rPr>
          <w:rFonts w:ascii="Arial" w:hAnsi="Arial"/>
          <w:color w:val="000000"/>
          <w:sz w:val="22"/>
          <w:lang w:val="ky-KG"/>
        </w:rPr>
      </w:r>
    </w:p>
    <w:p w14:paraId="1CB21EB8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