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72604" w14:textId="09BA3E26" w:rsidR="002B0A7F" w:rsidRDefault="002B0A7F" w:rsidP="002B0A7F">
      <w:pPr>
        <w:pStyle w:val="Title"/>
        <w:keepNext/>
        <w:keepLines w:val="0"/>
        <w:pageBreakBefore w:val="0"/>
        <w:widowControl/>
        <w:spacing w:line="269" w:lineRule="auto" w:after="180" w:before="0"/>
      </w:pPr>
      <w:bookmarkStart w:id="10230" w:name="Story_231"/>
      <w:r>
        <w:rPr>
          <w:rFonts w:ascii="Arial" w:hAnsi="Arial"/>
          <w:b/>
          <w:color w:val="000000"/>
          <w:sz w:val="34"/>
          <w:lang w:val="ky-KG"/>
        </w:rPr>
        <w:t>Жашоодо эмне маанилүү?</w:t>
      </w:r>
      <w:bookmarkEnd w:id="10230"/>
    </w:p>
    <w:p w14:paraId="28D8788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 класска кирип, окуучулар менен учурашат да, сумкасынан айнек банка алып чыгып, үстөлдүн үстүнө коёт:</w:t>
      </w:r>
    </w:p>
    <w:p w14:paraId="13957C1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Ар бирибизге бир гана өмүр берилген. Убактыбызды туура пайдалансак, бул жашоодо каалаган нерсебиздин баарына жете алабыз. — Анан банканы гольф топтору менен толтуруп, окуучулардан сурайт: — Кандай дейсиңер, банка толдубу?</w:t>
      </w:r>
    </w:p>
    <w:p w14:paraId="68C5262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Толду, — деп баары бир ооздон жооп берет.</w:t>
      </w:r>
    </w:p>
    <w:p w14:paraId="6E56D80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 сумкасынан бир аз ири шагыл чыгарып, банкага салат да, кайра сурайт:</w:t>
      </w:r>
    </w:p>
    <w:p w14:paraId="14A96CA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Эмичи, банка толдубу?</w:t>
      </w:r>
    </w:p>
    <w:p w14:paraId="42BA888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 деп жооп беришет окуучулар.</w:t>
      </w:r>
    </w:p>
    <w:p w14:paraId="09157E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 банкага дагы бир аз кум куюп, дагы бир жолу сурайт:</w:t>
      </w:r>
    </w:p>
    <w:p w14:paraId="189F5F4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Банка толдубу?</w:t>
      </w:r>
    </w:p>
    <w:p w14:paraId="35171E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Окуучулар бул жолу да банканын толгонун ырасташат.</w:t>
      </w:r>
    </w:p>
    <w:p w14:paraId="52FB04E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Көрсөтмөсүн аяктаган мугалим анын маанисин окуучуларга мындайча түшүндүрөт:</w:t>
      </w:r>
    </w:p>
    <w:p w14:paraId="02F8B07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банка жашоонун белгиси деп элестеткиле:</w:t>
      </w:r>
    </w:p>
    <w:p w14:paraId="1995CFA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гольф топтору — жашоодо эң жогору баалаган нерселериңердин: үй-бүлөңөрдүн, досторуңардын, сүйүктүү адамдарыңардын;</w:t>
      </w:r>
    </w:p>
    <w:p w14:paraId="234CAD3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ири шагылдар — башка маанилүү нерселердин: мал-мүлкүңөрдүн, үй-жайыңардын, ишиңердин;</w:t>
      </w:r>
    </w:p>
    <w:p w14:paraId="4F9CE1A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кум болсо силерге керек болушу мүмкүн, бирок анчалык маанилүү эмес башка нерселердин белгиси.</w:t>
      </w:r>
    </w:p>
    <w:p w14:paraId="5089ADF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Эгер мен банканы адегенде кумга толтурсам, гольф топторуна да, шагылдарга да орун калмак эмес. Жашоо да ушундай. Эгер аны майда, маанисиз нерселерге толтуруп, бүт убактыбыз менен күчүбүздү ошолорго сарптасак, эң маанилүү нерселерге убакыт калбайт.</w:t>
      </w:r>
    </w:p>
    <w:p w14:paraId="4CE4B972"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Сабак: Жашооңдо адегенде үй-бүлөңө, сүйүүгө, ден соолугуңа орун бер. Бүт убактыңды майда иштерге сарптасаң, эң баалуу нерселерге убакытың калбайт.</w:t>
      </w:r>
      <w:r>
        <w:rPr>
          <w:rFonts w:ascii="Arial" w:hAnsi="Arial"/>
          <w:color w:val="000000"/>
          <w:sz w:val="22"/>
          <w:lang w:val="ky-KG"/>
        </w:rPr>
      </w:r>
    </w:p>
    <w:p w14:paraId="7DAB31E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