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BEC53" w14:textId="3B360EE9" w:rsidR="002B0A7F" w:rsidRDefault="002B0A7F" w:rsidP="002B0A7F">
      <w:pPr>
        <w:pStyle w:val="Title"/>
        <w:keepNext/>
        <w:keepLines w:val="0"/>
        <w:pageBreakBefore w:val="0"/>
        <w:widowControl/>
        <w:spacing w:line="269" w:lineRule="auto" w:after="180" w:before="0"/>
      </w:pPr>
      <w:bookmarkStart w:id="10246" w:name="Story_247"/>
      <w:r>
        <w:rPr>
          <w:rFonts w:ascii="Arial" w:hAnsi="Arial"/>
          <w:b/>
          <w:color w:val="000000"/>
          <w:sz w:val="34"/>
          <w:lang w:val="ky-KG"/>
        </w:rPr>
        <w:t>Анын арканы менен кудукка түшүүгө болбойт</w:t>
      </w:r>
      <w:bookmarkEnd w:id="10246"/>
    </w:p>
    <w:p w14:paraId="695193F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Илгери зыгыр буласынан аркан жасаган Али аттуу уста болуптур. Ишин сапатсыз жасагандыктан, анын аркандары көбүнчө чирик чыкчу экен. Атүгүл аны «арканы чирик уста Али» деп атап коюшуптур. Уста Алинин аркандары тез-тез үзүлүп, көп кырсыкка себеп болчу экен.</w:t>
      </w:r>
    </w:p>
    <w:p w14:paraId="79A55DF0"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Күндөрдүн биринде терең кудукка козу түшүп кетет. Козуну алып чыгыш үчүн кудукка түшмөк болгон бир таанышы козунун ээсинен аркан сурайт, бирок алып келген арканын жактырбай:</w:t>
      </w:r>
    </w:p>
    <w:p w14:paraId="5811B4C6"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 Мен бул арканды тааныйм. Бул — уста Алинин жасаганы. Анын арканы менен кудукка түшүүгө болбойт, — деп нааразы болот.</w:t>
      </w:r>
    </w:p>
    <w:p w14:paraId="3A51020C"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 Адилетсиз айтпаңыз. Уста Алинин арканы менен кудукка түшсө болот; бирок ошол эле аркан менен кайра чыгууга болобу-жокпу, аны айта албайм, — деп козунун ээси жылмайып жооп берет.</w:t>
      </w:r>
    </w:p>
    <w:p w14:paraId="50C85256" w14:textId="77777777" w:rsidR="002B0A7F" w:rsidRPr="00860C05" w:rsidRDefault="002B0A7F">
      <w:pPr>
        <w:pStyle w:val="Moral"/>
        <w:keepNext/>
        <w:keepLines/>
        <w:pageBreakBefore w:val="0"/>
        <w:widowControl/>
        <w:spacing w:before="120" w:after="120" w:line="269" w:lineRule="auto"/>
        <w:ind w:left="240" w:right="240"/>
        <w:rPr>
          <w:lang w:val="ru-RU"/>
        </w:rPr>
      </w:pPr>
      <w:r>
        <w:rPr>
          <w:rFonts w:ascii="Arial" w:hAnsi="Arial"/>
          <w:b/>
          <w:color w:val="000000"/>
          <w:sz w:val="22"/>
          <w:lang w:val="ky-KG"/>
        </w:rPr>
        <w:t>Сабак: Кылган ишиңдин сапаты сага ишеним алып келет, сапатсыз иш болсо атыңды кадырдан түшүрөт. Бир жолу кеткен ишенимди кайра табуу кыйын.</w:t>
      </w:r>
      <w:r>
        <w:rPr>
          <w:rFonts w:ascii="Arial" w:hAnsi="Arial"/>
          <w:color w:val="000000"/>
          <w:sz w:val="22"/>
          <w:lang w:val="ky-KG"/>
        </w:rPr>
      </w:r>
    </w:p>
    <w:p w14:paraId="300B8E20"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