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04D3" w14:textId="77777777" w:rsidR="00F3789D" w:rsidRDefault="00000000">
      <w:pPr>
        <w:pStyle w:val="Title"/>
      </w:pPr>
      <w:r>
        <w:t>Продуктовый магазин и супермаркет</w:t>
      </w:r>
    </w:p>
    <w:p w14:paraId="6B52189F" w14:textId="77777777" w:rsidR="00F3789D" w:rsidRDefault="00000000">
      <w:r>
        <w:t>В нашем районе у пожилой женщины был продуктовый магазин. Однажды напротив её магазина открылся супермаркет. Оба начали писать и вывешивать цены на продукты на вывеске перед своим магазином. Когда супермаркет вывесил «Масло — 70 манатов», женщина написала: «У нас масло — 60 манатов». На следующий день супермаркет вывесил «Масло — 50 манатов»; тётя тут же обновила свою вывеску: «У нас масло — 40 манатов».</w:t>
      </w:r>
    </w:p>
    <w:p w14:paraId="47878346" w14:textId="77777777" w:rsidR="00F3789D" w:rsidRDefault="00000000">
      <w:pPr>
        <w:spacing w:after="80"/>
      </w:pPr>
      <w:r>
        <w:t>Один из жителей района, обеспокоенный этой ситуацией, обратился к женщине:</w:t>
      </w:r>
    </w:p>
    <w:p w14:paraId="34C3E37B" w14:textId="77777777" w:rsidR="00F3789D" w:rsidRDefault="00000000">
      <w:r>
        <w:t>— Тётя, лучше бы вы не конкурировали с этим супермаркетом. У них широкие возможности, и если цены упадут, они не пострадают, а вы обанкротитесь.</w:t>
      </w:r>
    </w:p>
    <w:p w14:paraId="59FAB15C" w14:textId="77777777" w:rsidR="00F3789D" w:rsidRDefault="00000000">
      <w:pPr>
        <w:spacing w:after="80"/>
      </w:pPr>
      <w:r>
        <w:t>Женщина ответила, не теряя самообладания:</w:t>
      </w:r>
    </w:p>
    <w:p w14:paraId="017301CC" w14:textId="77777777" w:rsidR="00F3789D" w:rsidRDefault="00000000">
      <w:pPr>
        <w:keepNext/>
        <w:spacing w:after="80"/>
      </w:pPr>
      <w:r>
        <w:t>— Я вообще не продаю масло… Пусть хотя бы люди купят подешевле.</w:t>
      </w:r>
    </w:p>
    <w:p w14:paraId="3418ADC0" w14:textId="5DA10611" w:rsidR="00F3789D" w:rsidRPr="00247D7A" w:rsidRDefault="00000000">
      <w:pPr>
        <w:keepNext/>
        <w:keepLines/>
        <w:spacing w:before="160"/>
        <w:rPr>
          <w:lang w:val="az-Latn-AZ"/>
        </w:rPr>
      </w:pPr>
      <w:r>
        <w:rPr>
          <w:b/>
        </w:rPr>
        <w:t>Мораль: Душевная щедрость начинается с вопроса «Кому я помог?», а не «Что я получил?». Бескорыстно отдавая, человек на самом деле приобретает больше всех.</w:t>
      </w:r>
      <w:r/>
      <w:r w:rsidR="00247D7A">
        <w:rPr>
          <w:lang w:val="az-Latn-AZ"/>
        </w:rPr>
      </w:r>
      <w:r w:rsidR="00247D7A" w:rsidRPr="00247D7A"/>
      <w:r w:rsidR="00247D7A">
        <w:rPr>
          <w:lang w:val="az-Latn-AZ"/>
        </w:rPr>
      </w:r>
    </w:p>
    <w:p w14:paraId="31CE72E6" w14:textId="77777777" w:rsidR="00F3789D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3789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261453">
    <w:abstractNumId w:val="8"/>
  </w:num>
  <w:num w:numId="2" w16cid:durableId="352848817">
    <w:abstractNumId w:val="6"/>
  </w:num>
  <w:num w:numId="3" w16cid:durableId="2106880790">
    <w:abstractNumId w:val="5"/>
  </w:num>
  <w:num w:numId="4" w16cid:durableId="819273803">
    <w:abstractNumId w:val="4"/>
  </w:num>
  <w:num w:numId="5" w16cid:durableId="1833175380">
    <w:abstractNumId w:val="7"/>
  </w:num>
  <w:num w:numId="6" w16cid:durableId="1719283516">
    <w:abstractNumId w:val="3"/>
  </w:num>
  <w:num w:numId="7" w16cid:durableId="872687798">
    <w:abstractNumId w:val="2"/>
  </w:num>
  <w:num w:numId="8" w16cid:durableId="231817789">
    <w:abstractNumId w:val="1"/>
  </w:num>
  <w:num w:numId="9" w16cid:durableId="85341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D7A"/>
    <w:rsid w:val="0029639D"/>
    <w:rsid w:val="00326F90"/>
    <w:rsid w:val="003504BA"/>
    <w:rsid w:val="00AA1D8D"/>
    <w:rsid w:val="00B47730"/>
    <w:rsid w:val="00CB0664"/>
    <w:rsid w:val="00F378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8B97E"/>
  <w14:defaultImageDpi w14:val="300"/>
  <w15:docId w15:val="{A24C6D7D-62BD-40A6-9764-E04EEDE0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855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Продуктовый магазин и супермаркет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2026-09-25T22:48:00Z</dcterms:modified>
  <cp:category/>
</cp:coreProperties>
</file>