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Если я не сделаю это в эти дни, мир не рухнет</w:t>
      </w:r>
    </w:p>
    <w:p>
      <w:pPr/>
      <w:r>
        <w:t>Когда я спросил одного из наших сотрудников, на каком этапе находится выполнение порученного ему задания, его ответ меня глубоко разочаровал:</w:t>
      </w:r>
    </w:p>
    <w:p>
      <w:pPr>
        <w:spacing w:after="80"/>
      </w:pPr>
      <w:r>
        <w:t>«Если я этого не сделаю в эти дни, мир не рухнет…»</w:t>
      </w:r>
    </w:p>
    <w:p>
      <w:pPr/>
      <w:r>
        <w:t>Я на мгновение задумался: Да, мир не рухнет. Но как же доверие между нами? Разве оно тоже не разрушится? Разве такое отношение не навредит нашему сотрудничеству, взаимному уважению и общей работе, которую мы выполняем?</w:t>
      </w:r>
    </w:p>
    <w:p>
      <w:pPr/>
      <w:r>
        <w:t>Дело было не в задержке на несколько дней, а в отношении к обещанию. Ответственность — это не только выполнить работу, но и держать данное слово, оправдать доверие другой стороны и сделать так, чтобы люди могли на тебя положиться.</w:t>
      </w:r>
    </w:p>
    <w:p>
      <w:pPr/>
      <w:r>
        <w:t>Я думаю, что не следует подходить к любым взятым на себя обязательствам таким безответственным образом. Еще более прискорбно то, как был выражен этот подход. Для меня такой ответ звучит как минимум грубо и показывает, что время, усилия и доверие другой стороны недостаточно ценятся.</w:t>
      </w:r>
    </w:p>
    <w:p>
      <w:pPr/>
      <w:r>
        <w:t>Должен признать, эти слова разбили мне сердце. В тот момент я понял, что наше сотрудничество не может продолжаться как прежде. Потому что основой любых профессиональных отношений является доверие. Когда доверие пошатнуто, сотрудничество также подвергается серьезному испытанию.</w:t>
      </w:r>
    </w:p>
    <w:p>
      <w:pPr/>
      <w:r>
        <w:t>Больше всего огорчило, что коллега не понял, что его слова были неверны, не извинился за них и не выполнил задание. Поскольку доверие к нему пошатнулось, пришлось решать проблему другим способом.</w:t>
      </w:r>
    </w:p>
    <w:p>
      <w:pPr>
        <w:keepNext/>
      </w:pPr>
      <w:r>
        <w:t>Этот случай напомнил мне: В организациях самый ценный ресурс — не время, не деньги и не технология, а доверие людей друг к другу. Его можно завоёвывать годами и потерять иногда всего одним предложением.</w:t>
      </w:r>
    </w:p>
    <w:p>
      <w:pPr>
        <w:keepNext/>
        <w:keepLines/>
        <w:spacing w:before="160" w:after="80"/>
      </w:pPr>
      <w:r>
        <w:rPr>
          <w:b/>
        </w:rPr>
        <w:t>Мораль: Доверие — самое ценное богатство организации. На то, чтобы его завоевать, уходят годы, а потерять его можно одним предложением. Человек, который держит слово, бережёт это богатство.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Мир не рухнет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