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Свет Вселенной</w:t>
      </w:r>
    </w:p>
    <w:p>
      <w:pPr/>
      <w:r>
        <w:t>Картина британского художника Уильяма Холмана Ханта «Свет Вселенной» выставлена в Королевской академии в Лондоне. На картине изображен мужчина, стоящий ночью у двери с фонарем в одной руке, с философским выражением лица. Другой рукой мужчина стучит в дверь, надеясь, что она откроется.</w:t>
      </w:r>
    </w:p>
    <w:p>
      <w:pPr/>
      <w:r>
        <w:t>Один искусствовед спросил художника: «Прекрасная картина, но я не могу понять её смысла. Дверь, в которую стучит этот человек, так и не откроется? Вы не забыли нарисовать ручку?»</w:t>
      </w:r>
    </w:p>
    <w:p>
      <w:pPr>
        <w:keepNext/>
      </w:pPr>
      <w:r>
        <w:t>Хант улыбнулся и ответил: «Это не обычная дверь. Это дверь человеческого сердца. Поскольку дверь открывается только изнутри, у нее нет внешней ручки. Если эта дверь не откроется вам изнутри, вы не сможете войти».</w:t>
      </w:r>
    </w:p>
    <w:p>
      <w:pPr>
        <w:keepNext/>
        <w:keepLines/>
        <w:spacing w:before="160"/>
      </w:pPr>
      <w:r>
        <w:rPr>
          <w:b/>
        </w:rPr>
        <w:t>Мораль: Дверь сердца открывается только изнутри. Любовь и доброта не пробиваются силой — вы должны впустить их сами.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Свет Вселенной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