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Фиолетовый чепкен</w:t>
      </w:r>
    </w:p>
    <w:p>
      <w:pPr/>
      <w:r>
        <w:t>В древности в турецких деревнях существовал обычай: к приданому девушек, выходящих замуж, вместе с другими предметами добавляли фиолетовый чепкен. Чепкен клали на самое дно сундука с приданым, и надеялись, что женщина никогда его не наденет.</w:t>
      </w:r>
    </w:p>
    <w:p>
      <w:pPr/>
      <w:r>
        <w:t>Фиолетовый чепкен был одеждой, губительной для мужчины. Если женщина надевала фиолетовый чепкен и выходила туда, где её могли увидеть все, — на крышу, на дымоход или на деревенскую площадь, — это означало просьбу о помощи: «Я не люблю мужа, муж мучает меня, я вышла замуж не по своей воле, хочу развода, мне очень тяжело, помогите мне». Соседи вставали на её защиту, а поведение мужа осуждали.</w:t>
      </w:r>
    </w:p>
    <w:p>
      <w:pPr/>
      <w:r>
        <w:t>Поэтому мужчины старались улаживать семейные разногласия без насилия, с добротой, уважением и готовностью уступить. Все знали, что означало появление женщины в фиолетовом чепкене.</w:t>
      </w:r>
    </w:p>
    <w:p>
      <w:pPr/>
      <w:r>
        <w:t>Мужу такой женщины грозил не только развод. Снова жениться было бы трудно: все знали, что из человека, который доводит жену до фиолетового чепкена, мужа не выйдет. Тому, кто не уважает женщину и применяет насилие, больше никто не отдавал дочь. Говорят, именно поэтому число женщин, подвергавшихся насилию, было почти равно нулю.</w:t>
      </w:r>
    </w:p>
    <w:p>
      <w:pPr/>
      <w:r>
        <w:t>Стоило женщине надеть чепкен, как останавливались даже текущие воды, и вся деревня откладывала дела. Останавливались руки, что доили коров, пряли шерсть и ткали ковры; пожилые матери и бабушки бросали работу и вставали на защиту женщины, вынужденной надеть фиолетовый чепкен.</w:t>
      </w:r>
    </w:p>
    <w:p>
      <w:pPr>
        <w:spacing w:after="80"/>
      </w:pPr>
      <w:r>
        <w:t>Прекращались свадьбы и веселье, умолкала музыка. То, что женщина дошла до фиолетового чепкена, считали бедой тяжёлой, как смерть.</w:t>
      </w:r>
    </w:p>
    <w:p>
      <w:pPr>
        <w:keepNext/>
        <w:spacing w:after="80"/>
      </w:pPr>
      <w:r>
        <w:t>Её муж не мог выйти из дома и показаться в чайной: односельчане отворачивались от него.</w:t>
      </w:r>
    </w:p>
    <w:p>
      <w:pPr>
        <w:keepNext/>
        <w:keepLines/>
        <w:spacing w:before="160"/>
      </w:pPr>
      <w:r>
        <w:rPr>
          <w:b/>
        </w:rPr>
        <w:t>Мораль: Насилие над женщиной недопустимо. Когда общество считает защиту женщины долгом совести, угнетению не остаётся места.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Фиолетовый чепкен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