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Гнилое семя</w:t>
      </w:r>
    </w:p>
    <w:p>
      <w:pPr/>
      <w:r>
        <w:t>После смерти жены отец, называвший постоянно болевшего маленького сына «гнилым семенем», презирал его и отдал в детский дом.</w:t>
      </w:r>
    </w:p>
    <w:p>
      <w:pPr>
        <w:spacing w:after="80"/>
      </w:pPr>
      <w:r>
        <w:t>Прошли годы.</w:t>
      </w:r>
    </w:p>
    <w:p>
      <w:pPr/>
      <w:r>
        <w:t>Однажды этот человек увидел своего повзрослевшего сына перед школой. Он не мог поверить своим глазам. Отец, с сожалением глядя на сияющие глаза и здоровое тело сына, с волнением сказал:</w:t>
      </w:r>
    </w:p>
    <w:p>
      <w:pPr>
        <w:spacing w:after="80"/>
      </w:pPr>
      <w:r>
        <w:t>— Я не верил, что ты выздоровеешь и что из тебя выйдет человек. А ты стал таким могучим силачом. Как случилось это чудо? Как тебе удалось справиться с болезнями?</w:t>
      </w:r>
    </w:p>
    <w:p>
      <w:pPr>
        <w:spacing w:after="80"/>
      </w:pPr>
      <w:r>
        <w:t>Юноша посмотрел на отца со слезами на глазах, затем указал на пожилую женщину, которая с улыбкой подходила к нему:</w:t>
      </w:r>
    </w:p>
    <w:p>
      <w:pPr>
        <w:keepNext/>
      </w:pPr>
      <w:r>
        <w:t>— Ты говорил: «Гнилое семя не прорастёт». После того как ты отдал меня в детский дом, эта женщина усыновила меня. «Любое семя прорастёт, если поливать его любовью», — говорила она и никогда не жалела для меня заботы.</w:t>
      </w:r>
    </w:p>
    <w:p>
      <w:pPr>
        <w:keepNext/>
        <w:keepLines/>
        <w:spacing w:before="160"/>
      </w:pPr>
      <w:r>
        <w:rPr>
          <w:b/>
        </w:rPr>
        <w:t>Мораль: Слова либо созидают, либо разрушают. Одним словом можно возвысить или погубить человека — каждое семя, политое любовью, прорастет.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Гнилое семя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