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Те, с кем не стоит дружить:</w:t>
      </w:r>
    </w:p>
    <w:p>
      <w:pPr>
        <w:spacing w:after="80"/>
      </w:pPr>
      <w:r>
        <w:t>Не дружи с высокомерным: он не знает ни твоего положения, ни настроения, ни сердца; ты огорчишься.</w:t>
      </w:r>
    </w:p>
    <w:p>
      <w:pPr>
        <w:spacing w:after="80"/>
      </w:pPr>
      <w:r>
        <w:t>Не дружи с тем, кто считает себя очень умным: он много говорит, говорит пустое и говорит скудно; ты огорчишься.</w:t>
      </w:r>
    </w:p>
    <w:p>
      <w:pPr>
        <w:keepNext/>
        <w:spacing w:after="80"/>
      </w:pPr>
      <w:r>
        <w:t>Не дружи с бесчестным: он не знает ни чести, ни сердца, ни дружбы — и ты огорчишься.</w:t>
      </w:r>
    </w:p>
    <w:p>
      <w:pPr>
        <w:keepNext/>
        <w:keepLines/>
        <w:spacing w:before="160"/>
      </w:pPr>
      <w:r>
        <w:rPr>
          <w:b/>
        </w:rPr>
        <w:t>Мораль: От дружбы с высокомерным, самодовольным и бесчестным человеком останется только сожаление. Выбирая друга, смотрите ему в сердце.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Те, с кем не стоит дружить: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