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 его веревкой в колодец не спустишься</w:t>
      </w:r>
    </w:p>
    <w:p>
      <w:pPr/>
      <w:r>
        <w:t>Жил-был когда-то мастер по имени Али, который занимался изготовлением веревок из льняных волокон. Поскольку он плохо выполнял свою работу, сделанные им веревки часто оказывались гнилыми. Его даже прозвали «мастер Али с гнилыми верёвками». Веревки мастера Али часто рвались и становились причиной многих несчастных случаев.</w:t>
      </w:r>
    </w:p>
    <w:p>
      <w:pPr/>
      <w:r>
        <w:t>Однажды ягнёнок упал в глубокий колодец. Знакомый, собиравшийся спуститься в колодец за ягнёнком, попросил у хозяина верёвку, но принесённая верёвка ему не понравилась:</w:t>
      </w:r>
    </w:p>
    <w:p>
      <w:pPr/>
      <w:r>
        <w:t>— Я знаю эту веревку. Это работа мастера Али. С его веревкой в колодец не спустишься, — пожаловался он.</w:t>
      </w:r>
    </w:p>
    <w:p>
      <w:pPr>
        <w:keepNext/>
      </w:pPr>
      <w:r>
        <w:t>— Не будьте несправедливы. Почему же? На верёвке мастера Али в колодец спуститься можно, — улыбнулся хозяин ягнёнка. — Вот только можно ли по ней же подняться обратно, этого я сказать не могу.</w:t>
      </w:r>
    </w:p>
    <w:p>
      <w:pPr>
        <w:keepNext/>
        <w:keepLines/>
        <w:spacing w:before="160"/>
      </w:pPr>
      <w:r>
        <w:rPr>
          <w:b/>
        </w:rPr>
        <w:t>Мораль: Качество работы приносит доверие, а некачественная работа роняет имя. Утраченное доверие трудно вернуть.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его веревкой в колодец не спустишься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