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Куда ведёт эта дорога?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Молодой человек, идущий по дороге, встречает старика, сидящего у обочины, и спрашивает: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Дядя, куда ведёт эта дорога?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Никуда, сынок мой.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Что ты имеешь в виду? Дорога, которая никуда не ведёт?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Клянусь Аллахом, я здесь уже пятьдесят лет; эта дорога всё ещё на том же месте. Это люди приходят и уходят.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Дорога всё ещё на том же месте, люди приходят и уходят. Знай не куда ведёт дорога, а куда идёшь ты.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Куда ведёт эта дорога?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