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Aging</w:t>
      </w:r>
    </w:p>
    <w:p>
      <w:pPr>
        <w:keepNext/>
      </w:pPr>
      <w:r>
        <w:t>Aging is like climbing a mountain: the higher you rise, the more tired you become and the shorter your breath, yet the wider your view of the world grows.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Growing older brings more than a loss of strength. Experience and wisdom can also give us a broader view of life.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