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 Wise Father’s Advice to His Son</w:t>
      </w:r>
    </w:p>
    <w:p>
      <w:pPr>
        <w:spacing w:after="80"/>
      </w:pPr>
      <w:r>
        <w:t>My beloved son,</w:t>
      </w:r>
    </w:p>
    <w:p>
      <w:pPr/>
      <w:r>
        <w:t>Cultivate the understanding that helps you build good relationships. It is an inexhaustible source of happiness and joy.</w:t>
      </w:r>
    </w:p>
    <w:p>
      <w:pPr/>
      <w:r>
        <w:t>Our desire for life is never fully satisfied. Whether a life is long or short does not determine its worth.</w:t>
      </w:r>
    </w:p>
    <w:p>
      <w:pPr/>
      <w:r>
        <w:t>Fruit is ready to fall only when it is ripe. In the same way, people have always valued the wisdom that comes with experience.</w:t>
      </w:r>
    </w:p>
    <w:p>
      <w:pPr/>
      <w:r>
        <w:t>In youth, people often do wrong without thinking. Later, the memory of those wrongs can pierce the heart like a dagger.</w:t>
      </w:r>
    </w:p>
    <w:p>
      <w:pPr>
        <w:spacing w:after="80"/>
      </w:pPr>
      <w:r>
        <w:t>Those who follow an honest path in youth earn respect in old age.</w:t>
      </w:r>
    </w:p>
    <w:p>
      <w:pPr>
        <w:spacing w:after="80"/>
      </w:pPr>
      <w:r>
        <w:t>Strength is a good thing, but it must be guided by reason.</w:t>
      </w:r>
    </w:p>
    <w:p>
      <w:pPr/>
      <w:r>
        <w:t>Allah, the Creator of all worlds, did not place us here to live forever. Every life must come to an end.</w:t>
      </w:r>
    </w:p>
    <w:p>
      <w:pPr/>
      <w:r>
        <w:t>Through many trials, Allah has taught me two habits that have helped preserve my health: eating modestly and walking after meals.</w:t>
      </w:r>
    </w:p>
    <w:p>
      <w:pPr>
        <w:spacing w:after="80"/>
      </w:pPr>
      <w:r>
        <w:t>I also want you to understand that there are three kinds of people.</w:t>
      </w:r>
    </w:p>
    <w:p>
      <w:pPr>
        <w:spacing w:after="80"/>
      </w:pPr>
      <w:r>
        <w:t>The first think clearly and can look ahead to the consequences of their actions.</w:t>
      </w:r>
    </w:p>
    <w:p>
      <w:pPr/>
      <w:r>
        <w:t>The second lose their way through the influence of others, but are willing to listen when someone offers guidance.</w:t>
      </w:r>
    </w:p>
    <w:p>
      <w:pPr/>
      <w:r>
        <w:t>The third know little, yet believe they know everything and refuse all advice. They are the most unfortunate of all.</w:t>
      </w:r>
    </w:p>
    <w:p>
      <w:pPr>
        <w:spacing w:after="80"/>
      </w:pPr>
      <w:r>
        <w:t>My son,</w:t>
      </w:r>
    </w:p>
    <w:p>
      <w:pPr>
        <w:spacing w:after="80"/>
      </w:pPr>
      <w:r>
        <w:t>If you belong to the first group, I will be glad.</w:t>
      </w:r>
    </w:p>
    <w:p>
      <w:pPr>
        <w:spacing w:after="80"/>
      </w:pPr>
      <w:r>
        <w:t>If you belong to the second, listen to good advice.</w:t>
      </w:r>
    </w:p>
    <w:p>
      <w:pPr>
        <w:keepNext/>
        <w:spacing w:after="80"/>
      </w:pPr>
      <w:r>
        <w:t>Do not become one of the third. Such people earn favor neither with Allah nor with others.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Wisdom is the source of happiness, and strength is the servant of wisdom. He who listens to advice will be exalted; but he who thinks he knows everything will perish.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Wise Father’s Advice to His Son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