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Three Best Things</w:t>
      </w:r>
    </w:p>
    <w:p>
      <w:pPr>
        <w:spacing w:after="80"/>
      </w:pPr>
      <w:r>
        <w:t>A father told his son:</w:t>
      </w:r>
    </w:p>
    <w:p>
      <w:pPr>
        <w:spacing w:after="80"/>
      </w:pPr>
      <w:r>
        <w:t>“In life, aim for the finest food, the finest bed, and the finest home.”</w:t>
      </w:r>
    </w:p>
    <w:p>
      <w:pPr>
        <w:spacing w:after="80"/>
      </w:pPr>
      <w:r>
        <w:t>The son asked:</w:t>
      </w:r>
    </w:p>
    <w:p>
      <w:pPr>
        <w:spacing w:after="80"/>
      </w:pPr>
      <w:r>
        <w:t>“But we’re poor. How can we have those?”</w:t>
      </w:r>
    </w:p>
    <w:p>
      <w:pPr>
        <w:spacing w:after="80"/>
      </w:pPr>
      <w:r>
        <w:t>His father replied:</w:t>
      </w:r>
    </w:p>
    <w:p>
      <w:pPr>
        <w:keepNext/>
      </w:pPr>
      <w:r>
        <w:t>“When you’re hungry, simple food tastes wonderful. After honest work, any bed gives sweet rest. And when you make room for others in your heart, you have the finest home of all.”</w:t>
      </w:r>
    </w:p>
    <w:p>
      <w:pPr>
        <w:keepNext/>
        <w:keepLines/>
        <w:spacing w:before="160"/>
      </w:pPr>
      <w:r>
        <w:rPr>
          <w:b/>
        </w:rPr>
        <w:t>Moral:</w:t>
      </w:r>
      <w:r>
        <w:t xml:space="preserve"> The best food is found in hunger, the best sleep after hard work, and the best home is found in hearts. Happiness is not in opportunity, but in perspective.</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Three Best Things</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