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the Tortoise Forgot</w:t>
      </w:r>
    </w:p>
    <w:p>
      <w:pPr>
        <w:spacing w:after="80"/>
      </w:pPr>
      <w:r>
        <w:t>Someone asked a tortoise:</w:t>
      </w:r>
    </w:p>
    <w:p>
      <w:pPr>
        <w:spacing w:after="80"/>
      </w:pPr>
      <w:r>
        <w:t>“How long will it take you to reach the next village?”</w:t>
      </w:r>
    </w:p>
    <w:p>
      <w:pPr>
        <w:spacing w:after="80"/>
      </w:pPr>
      <w:r>
        <w:t>“It’s a three-day journey, allowing for rain, mud, wind, and hills. I’ll give myself six.”</w:t>
      </w:r>
    </w:p>
    <w:p>
      <w:pPr/>
      <w:r>
        <w:t>Six days later, the tortoise was still missing. They searched and found it halfway there. “Why haven’t you arrived?”</w:t>
      </w:r>
    </w:p>
    <w:p>
      <w:pPr>
        <w:keepNext/>
      </w:pPr>
      <w:r>
        <w:t>“I allowed for the weather and the road,” the tortoise replied sadly. “But I forgot to allow for unkind people. As soon as I set off, someone picked me up and turned me upside down.”</w:t>
      </w:r>
    </w:p>
    <w:p>
      <w:pPr>
        <w:keepNext/>
        <w:keepLines/>
        <w:spacing w:before="160"/>
      </w:pPr>
      <w:r>
        <w:rPr>
          <w:b/>
        </w:rPr>
        <w:t>Moral:</w:t>
      </w:r>
      <w:r>
        <w:t xml:space="preserve"> You can calculate every difficulty in life, but not people with bad intentions. May Allah not let you face those who prevent you from moving forward, but those who support you.</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Tortoise Forgot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