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What Is It to Me?</w:t>
      </w:r>
    </w:p>
    <w:p>
      <w:pPr/>
      <w:r>
        <w:t>Suleiman the Magnificent (1494–1566), who ruled from 1520 until his death, brought the Ottoman state to great power. Yet he sometimes wondered whether the dynasty might one day decline and fall.</w:t>
      </w:r>
    </w:p>
    <w:p>
      <w:pPr/>
      <w:r>
        <w:t>He wrote to his foster brother, the scholar Yahya Efendi, whose spiritual insight he respected. “Under what circumstances does a state collapse? Could such a fate await the house of Osman?”</w:t>
      </w:r>
    </w:p>
    <w:p>
      <w:pPr>
        <w:spacing w:after="80"/>
      </w:pPr>
      <w:r>
        <w:t>The reply was brief: “What is it to me, my Sultan?”</w:t>
      </w:r>
    </w:p>
    <w:p>
      <w:pPr/>
      <w:r>
        <w:t>Reading it at Topkapı Palace, Suleiman was bewildered. Surely Yahya Efendi would not dismiss so serious a question. He went to see him in Beşiktaş. “Brother, please take my letter seriously and give me an answer.”</w:t>
      </w:r>
    </w:p>
    <w:p>
      <w:pPr>
        <w:spacing w:after="80"/>
      </w:pPr>
      <w:r>
        <w:t>Yahya Efendi:</w:t>
      </w:r>
    </w:p>
    <w:p>
      <w:pPr>
        <w:spacing w:after="80"/>
      </w:pPr>
      <w:r>
        <w:t>“I have, my Sultan. I considered it carefully and gave you my answer.”</w:t>
      </w:r>
    </w:p>
    <w:p>
      <w:pPr>
        <w:spacing w:after="80"/>
      </w:pPr>
      <w:r>
        <w:t>“But all you said was, ‘What is it to me?’ You seem to want nothing to do with the matter.”</w:t>
      </w:r>
    </w:p>
    <w:p>
      <w:pPr>
        <w:spacing w:after="80"/>
      </w:pPr>
      <w:r>
        <w:t>Yahya Efendi explained:</w:t>
      </w:r>
    </w:p>
    <w:p>
      <w:pPr/>
      <w:r>
        <w:t>“When oppression spreads and injustice takes the throne, people ask, ‘What is it to me?’ The shepherds begin devouring the sheep they should protect. Those who know the truth conceal it. The cries of the poor rise to heaven, but no one listens. Then the end is near. The treasury empties, trust disappears, and respect for public order crumbles. That is how a state falls.”</w:t>
      </w:r>
    </w:p>
    <w:p>
      <w:pPr>
        <w:keepNext/>
      </w:pPr>
      <w:r>
        <w:t>Moved to tears, the sultan bowed his head. He left grateful that someone in his country would speak so plainly to him.</w:t>
      </w:r>
    </w:p>
    <w:p>
      <w:pPr>
        <w:keepNext/>
        <w:keepLines/>
        <w:spacing w:before="160"/>
      </w:pPr>
      <w:r>
        <w:rPr>
          <w:b/>
        </w:rPr>
        <w:t>Moral:</w:t>
      </w:r>
      <w:r>
        <w:t xml:space="preserve"> A society weakens when people see injustice and say, “What is it to me?” Indifference allows oppression to grow.</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It to Me?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