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BC699" w14:textId="760E8FA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1" w:name="Story_42"/>
      <w:r>
        <w:rPr>
          <w:rFonts w:ascii="Arial" w:hAnsi="Arial"/>
          <w:b/>
          <w:color w:val="000000"/>
          <w:sz w:val="34"/>
          <w:lang w:val="ky-KG"/>
        </w:rPr>
        <w:t>Эл оозуна сөз, эл бутуна чаң болбо</w:t>
      </w:r>
      <w:bookmarkEnd w:id="10041"/>
    </w:p>
    <w:p w14:paraId="6C561DB4" w14:textId="77777777" w:rsidR="002B0A7F" w:rsidRPr="00F04EE9" w:rsidRDefault="002B0A7F" w:rsidP="002B0A7F">
      <w:pPr>
        <w:pStyle w:val="ListParagraph"/>
        <w:keepNext w:val="0"/>
        <w:keepLines w:val="0"/>
        <w:pageBreakBefore w:val="0"/>
        <w:widowControl/>
        <w:numPr>
          <w:ilvl w:val="0"/>
          <w:numId w:val="1"/>
        </w:numPr>
        <w:spacing w:after="120" w:line="269" w:lineRule="auto" w:before="0"/>
      </w:pPr>
      <w:r w:rsidRPr="00F04EE9">
        <w:rPr>
          <w:rFonts w:ascii="Arial" w:hAnsi="Arial"/>
          <w:b/>
          <w:bCs/>
          <w:color w:val="000000"/>
          <w:sz w:val="22"/>
          <w:lang w:val="ky-KG"/>
        </w:rPr>
        <w:t>«Эл оозуна сөз болуу»</w:t>
      </w:r>
      <w:r w:rsidRPr="00F04EE9">
        <w:rPr>
          <w:rFonts w:ascii="Arial" w:hAnsi="Arial"/>
          <w:color w:val="000000"/>
          <w:sz w:val="22"/>
          <w:lang w:val="ky-KG"/>
        </w:rPr>
        <w:t xml:space="preserve"> — адамдардын ушак-айыңына жана сөзүнө калуу. </w:t>
      </w:r>
    </w:p>
    <w:p w14:paraId="3EBE6DD7" w14:textId="77777777" w:rsidR="002B0A7F" w:rsidRPr="00F04EE9" w:rsidRDefault="002B0A7F" w:rsidP="002B0A7F">
      <w:pPr>
        <w:pStyle w:val="ListParagraph"/>
        <w:keepNext/>
        <w:keepLines w:val="0"/>
        <w:pageBreakBefore w:val="0"/>
        <w:widowControl/>
        <w:numPr>
          <w:ilvl w:val="0"/>
          <w:numId w:val="1"/>
        </w:numPr>
        <w:spacing w:after="120" w:line="269" w:lineRule="auto" w:before="0"/>
      </w:pPr>
      <w:r w:rsidRPr="00F04EE9">
        <w:rPr>
          <w:rFonts w:ascii="Arial" w:hAnsi="Arial"/>
          <w:b/>
          <w:bCs/>
          <w:color w:val="000000"/>
          <w:sz w:val="22"/>
          <w:lang w:val="ky-KG"/>
        </w:rPr>
        <w:t>«Эл бутуна чаң болуу»</w:t>
      </w:r>
      <w:r w:rsidRPr="00F04EE9">
        <w:rPr>
          <w:rFonts w:ascii="Arial" w:hAnsi="Arial"/>
          <w:color w:val="000000"/>
          <w:sz w:val="22"/>
          <w:lang w:val="ky-KG"/>
        </w:rPr>
        <w:t xml:space="preserve"> — өзүңдү басынтып, башкалардын сени кемсинтишине жана кадырлабай мамиле кылышына жол берүү.</w:t>
      </w:r>
    </w:p>
    <w:p w14:paraId="2A8896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 кадырыңды өзүң сакта. Ушакка жем болчу иштен алыс жүрүп, эч кимге өзүңдү тебелетпе.</w:t>
      </w:r>
    </w:p>
    <w:p w14:paraId="55107A3F" w14:textId="77777777" w:rsidR="002B0A7F" w:rsidRPr="00F04EE9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F04EE9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