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Колокольчик на шею коту</w:t>
      </w:r>
    </w:p>
    <w:p>
      <w:pPr>
        <w:spacing w:after="80"/>
      </w:pPr>
      <w:r>
        <w:t>Однажды мыши собрались на совет: как избавиться от кота, который не давал им покоя?</w:t>
      </w:r>
    </w:p>
    <w:p>
      <w:pPr/>
      <w:r>
        <w:t>Предложений было много, но ни одно не годилось. Наконец молодой мышонок предложил повесить коту на шею колокольчик.</w:t>
      </w:r>
    </w:p>
    <w:p>
      <w:pPr>
        <w:spacing w:after="80"/>
      </w:pPr>
      <w:r>
        <w:t>Стоит коту приблизиться, мыши услышат звон и успеют убежать. Все пришли в восторг и зааплодировали.</w:t>
      </w:r>
    </w:p>
    <w:p>
      <w:pPr>
        <w:spacing w:after="80"/>
      </w:pPr>
      <w:r>
        <w:t>Тут заговорила старая мышь, до этого молча слушавшая остальных в углу:</w:t>
      </w:r>
    </w:p>
    <w:p>
      <w:pPr>
        <w:keepNext/>
      </w:pPr>
      <w:r>
        <w:t>— Прекрасная мысль! Если нам удастся это сделать, мы будем спасены. Только скажите: кто повесит коту на шею колокольчик?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Придумать план легко, осуществить его гораздо труднее. Даже блестящая идея бесполезна, если никто не может воплотить её в жизнь.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Колокольчик на шею коту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