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Сострадание</w:t>
      </w:r>
    </w:p>
    <w:p>
      <w:pPr/>
      <w:r>
        <w:t>Стояла холодная зимняя ночь. Я возвращалась с работы и увидела мужчину, который, пошатываясь, держался за столб. Со стороны казалось, что он пьян. Я подошла ближе. Ему было за тридцать, одет он был чисто и опрятно. Одни прохожие громко рассуждали о вреде алкоголя, другие посмеивались.</w:t>
      </w:r>
    </w:p>
    <w:p>
      <w:pPr>
        <w:spacing w:after="80"/>
      </w:pPr>
      <w:r>
        <w:t>— Вы в порядке? Вам что-нибудь нужно? — спросила я мужчину.</w:t>
      </w:r>
    </w:p>
    <w:p>
      <w:pPr>
        <w:spacing w:after="80"/>
      </w:pPr>
      <w:r>
        <w:t>Он с трудом разомкнул губы. Его голос больше походил на стон:</w:t>
      </w:r>
    </w:p>
    <w:p>
      <w:pPr>
        <w:spacing w:after="80"/>
      </w:pPr>
      <w:r>
        <w:t>— Мне плохо…</w:t>
      </w:r>
    </w:p>
    <w:p>
      <w:pPr/>
      <w:r>
        <w:t>Я обхватила его за пояс, чтобы он не упал, и помогла дойти до стоянки такси. Мы стали ждать. Снова пошёл снег. Улица опустела; только бродячие собаки гонялись друг за другом по обледеневшей дороге.</w:t>
      </w:r>
    </w:p>
    <w:p>
      <w:pPr/>
      <w:r>
        <w:t>Я уже отчаялась найти машину, когда рядом остановилось такси. Я объяснила водителю, что случилось и почему нужно торопиться.</w:t>
      </w:r>
    </w:p>
    <w:p>
      <w:pPr/>
      <w:r>
        <w:t>Мы усадили мужчину на заднее сиденье и повезли в больницу. Врачи сразу оказали ему помощь и ввели лекарства. Мы остались ждать у его постели.</w:t>
      </w:r>
    </w:p>
    <w:p>
      <w:pPr/>
      <w:r>
        <w:t>Дежурный врач сказал, что мы спасли мужчину от переохлаждения. Тот ещё не мог говорить, только посмотрел на нас и улыбнулся. Водитель всё это время был рядом. Когда мужчина пришёл в себя, мы отвезли его домой.</w:t>
      </w:r>
    </w:p>
    <w:p>
      <w:pPr/>
      <w:r>
        <w:t>Жена мужчины знала, что у него бывают приступы диабетической комы, и очень тревожилась. Увидев машину, она вместе с сыном выбежала нам навстречу. Они крепко обняли друг друга, не скрывая радости.</w:t>
      </w:r>
    </w:p>
    <w:p>
      <w:pPr/>
      <w:r>
        <w:t>От усталости, накопившейся за эти часы, не осталось и следа. Мы радовались вместе с этой семьёй, которая не знала, как нас отблагодарить.</w:t>
      </w:r>
    </w:p>
    <w:p>
      <w:pPr>
        <w:spacing w:after="80"/>
      </w:pPr>
      <w:r>
        <w:t>Когда мы прощались, я спросила водителя, что я ему должна.</w:t>
      </w:r>
    </w:p>
    <w:p>
      <w:pPr>
        <w:spacing w:after="80"/>
      </w:pPr>
      <w:r>
        <w:t>Он покачал головой:</w:t>
      </w:r>
    </w:p>
    <w:p>
      <w:pPr/>
      <w:r>
        <w:t>— Вы мне ничего не должны. Это я перед вами в долгу! — сказал он. — Благодаря вам я тоже сделал доброе дело. Вы подарили мне это удивительное чувство, а ведь я, кажется, уже лет двадцать не плакал.</w:t>
      </w:r>
    </w:p>
    <w:p>
      <w:pPr>
        <w:spacing w:after="80"/>
      </w:pPr>
      <w:r>
        <w:t>Я обняла водителя и пошла домой пешком, совсем не чувствуя ночного холода.</w:t>
      </w:r>
    </w:p>
    <w:p>
      <w:pPr>
        <w:keepNext/>
        <w:spacing w:after="80"/>
      </w:pPr>
      <w:r>
        <w:t>Кто знает? Может быть, по дороге мне встретится другой человек, которому нужна моя помощь?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основе человечности лежит сострадание. Сострадать — значит не только плакать вместе с человеком, но и постараться утереть его слёзы.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Сострадание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